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19E9E" w14:textId="7566514B" w:rsidR="00794C6B" w:rsidRPr="00512BFF" w:rsidRDefault="00794C6B" w:rsidP="00794C6B">
      <w:pPr>
        <w:jc w:val="center"/>
        <w:rPr>
          <w:rFonts w:ascii="Calibri" w:hAnsi="Calibri" w:cs="Calibri"/>
          <w:b/>
        </w:rPr>
      </w:pPr>
      <w:r w:rsidRPr="00512BFF">
        <w:rPr>
          <w:rFonts w:ascii="Calibri" w:hAnsi="Calibri" w:cs="Calibri"/>
          <w:b/>
        </w:rPr>
        <w:t xml:space="preserve">T.C. </w:t>
      </w:r>
    </w:p>
    <w:p w14:paraId="406EBD35" w14:textId="77777777" w:rsidR="00794C6B" w:rsidRPr="00512BFF" w:rsidRDefault="00794C6B" w:rsidP="00794C6B">
      <w:pPr>
        <w:jc w:val="center"/>
        <w:rPr>
          <w:rFonts w:ascii="Calibri" w:hAnsi="Calibri" w:cs="Calibri"/>
          <w:b/>
        </w:rPr>
      </w:pPr>
      <w:r w:rsidRPr="00512BFF">
        <w:rPr>
          <w:rFonts w:ascii="Calibri" w:hAnsi="Calibri" w:cs="Calibri"/>
          <w:b/>
        </w:rPr>
        <w:t xml:space="preserve">ATILIM </w:t>
      </w:r>
      <w:r w:rsidR="002D12E5" w:rsidRPr="00512BFF">
        <w:rPr>
          <w:rFonts w:ascii="Calibri" w:hAnsi="Calibri" w:cs="Calibri"/>
          <w:b/>
        </w:rPr>
        <w:t>UNIVERSITY MEDIC</w:t>
      </w:r>
      <w:r w:rsidR="00DA34FD" w:rsidRPr="00512BFF">
        <w:rPr>
          <w:rFonts w:ascii="Calibri" w:hAnsi="Calibri" w:cs="Calibri"/>
          <w:b/>
        </w:rPr>
        <w:t xml:space="preserve">AL </w:t>
      </w:r>
      <w:r w:rsidR="002D12E5" w:rsidRPr="00512BFF">
        <w:rPr>
          <w:rFonts w:ascii="Calibri" w:hAnsi="Calibri" w:cs="Calibri"/>
          <w:b/>
        </w:rPr>
        <w:t>FACULTY</w:t>
      </w:r>
      <w:r w:rsidRPr="00512BFF">
        <w:rPr>
          <w:rFonts w:ascii="Calibri" w:hAnsi="Calibri" w:cs="Calibri"/>
          <w:b/>
        </w:rPr>
        <w:t xml:space="preserve"> </w:t>
      </w:r>
    </w:p>
    <w:p w14:paraId="735D81BA" w14:textId="477746DA" w:rsidR="00794C6B" w:rsidRPr="00512BFF" w:rsidRDefault="0008598B" w:rsidP="00794C6B">
      <w:pPr>
        <w:jc w:val="center"/>
        <w:rPr>
          <w:rFonts w:ascii="Calibri" w:hAnsi="Calibri" w:cs="Calibri"/>
          <w:b/>
        </w:rPr>
      </w:pPr>
      <w:r w:rsidRPr="00512BFF">
        <w:rPr>
          <w:rFonts w:ascii="Calibri" w:hAnsi="Calibri" w:cs="Calibri"/>
          <w:b/>
        </w:rPr>
        <w:t>EDUCATION IN 202</w:t>
      </w:r>
      <w:r w:rsidR="00DF57E5">
        <w:rPr>
          <w:rFonts w:ascii="Calibri" w:hAnsi="Calibri" w:cs="Calibri"/>
          <w:b/>
        </w:rPr>
        <w:t>4</w:t>
      </w:r>
      <w:r w:rsidR="004F288D">
        <w:rPr>
          <w:rFonts w:ascii="Calibri" w:hAnsi="Calibri" w:cs="Calibri"/>
          <w:b/>
        </w:rPr>
        <w:t>-202</w:t>
      </w:r>
      <w:r w:rsidR="00DF57E5">
        <w:rPr>
          <w:rFonts w:ascii="Calibri" w:hAnsi="Calibri" w:cs="Calibri"/>
          <w:b/>
        </w:rPr>
        <w:t>5</w:t>
      </w:r>
      <w:r w:rsidRPr="00512BFF">
        <w:rPr>
          <w:rFonts w:ascii="Calibri" w:hAnsi="Calibri" w:cs="Calibri"/>
          <w:b/>
        </w:rPr>
        <w:t xml:space="preserve"> ACADEMIC YEAR</w:t>
      </w:r>
    </w:p>
    <w:p w14:paraId="6546B6DA" w14:textId="77777777" w:rsidR="00794C6B" w:rsidRDefault="0080214F" w:rsidP="0080214F">
      <w:pPr>
        <w:jc w:val="center"/>
        <w:rPr>
          <w:rFonts w:ascii="Calibri" w:hAnsi="Calibri" w:cs="Calibri"/>
          <w:b/>
        </w:rPr>
      </w:pPr>
      <w:r w:rsidRPr="00512BFF">
        <w:rPr>
          <w:rFonts w:ascii="Calibri" w:hAnsi="Calibri" w:cs="Calibri"/>
          <w:b/>
        </w:rPr>
        <w:t>ACADEMIC CALENDAR</w:t>
      </w:r>
    </w:p>
    <w:p w14:paraId="64E1B3D1" w14:textId="77777777" w:rsidR="001D33CA" w:rsidRPr="00D96569" w:rsidRDefault="001D33CA" w:rsidP="001D33CA">
      <w:pPr>
        <w:jc w:val="both"/>
        <w:rPr>
          <w:rFonts w:cstheme="minorHAnsi"/>
          <w:b/>
          <w:color w:val="FF0000"/>
          <w:lang w:val="en-US"/>
        </w:rPr>
      </w:pPr>
      <w:r w:rsidRPr="00D96569">
        <w:rPr>
          <w:rFonts w:cstheme="minorHAnsi"/>
          <w:b/>
          <w:color w:val="FF0000"/>
          <w:lang w:val="en-US"/>
        </w:rPr>
        <w:t xml:space="preserve">Laboratory Lessons: </w:t>
      </w:r>
    </w:p>
    <w:p w14:paraId="41BC44F9" w14:textId="77777777" w:rsidR="00583345" w:rsidRPr="006D37D8" w:rsidRDefault="001D33CA" w:rsidP="001D33CA">
      <w:pPr>
        <w:pStyle w:val="ListeParagraf"/>
        <w:numPr>
          <w:ilvl w:val="0"/>
          <w:numId w:val="10"/>
        </w:numPr>
        <w:jc w:val="both"/>
        <w:rPr>
          <w:rFonts w:cstheme="minorHAnsi"/>
        </w:rPr>
      </w:pPr>
      <w:r w:rsidRPr="006D37D8">
        <w:rPr>
          <w:rFonts w:cstheme="minorHAnsi"/>
        </w:rPr>
        <w:t xml:space="preserve">Determination of hemoglobin / Erythrocyte sedimentation rate / Bleeding, clotting time / Blood group determination (1 hour, Dr. Sarıkaya) </w:t>
      </w:r>
    </w:p>
    <w:p w14:paraId="6EAEDB72" w14:textId="4DE7271A" w:rsidR="001D33CA" w:rsidRPr="006D37D8" w:rsidRDefault="001D33CA" w:rsidP="001D33CA">
      <w:pPr>
        <w:pStyle w:val="ListeParagraf"/>
        <w:numPr>
          <w:ilvl w:val="0"/>
          <w:numId w:val="10"/>
        </w:numPr>
        <w:jc w:val="both"/>
        <w:rPr>
          <w:rFonts w:ascii="Calibri" w:hAnsi="Calibri" w:cs="Calibri"/>
          <w:b/>
        </w:rPr>
      </w:pPr>
      <w:r w:rsidRPr="006D37D8">
        <w:rPr>
          <w:rFonts w:cstheme="minorHAnsi"/>
        </w:rPr>
        <w:t xml:space="preserve">Preparation of peripheral blood smear, staining (1 hour, Dr. </w:t>
      </w:r>
      <w:r w:rsidR="00007E12" w:rsidRPr="006D37D8">
        <w:rPr>
          <w:rFonts w:cstheme="minorHAnsi"/>
        </w:rPr>
        <w:t>Aykanat</w:t>
      </w:r>
      <w:r w:rsidRPr="006D37D8">
        <w:rPr>
          <w:rFonts w:cstheme="minorHAnsi"/>
        </w:rPr>
        <w:t>)</w:t>
      </w:r>
    </w:p>
    <w:p w14:paraId="4525A032" w14:textId="77777777" w:rsidR="001D33CA" w:rsidRPr="006D37D8" w:rsidRDefault="001D33CA" w:rsidP="001D33CA">
      <w:pPr>
        <w:pStyle w:val="ListeParagraf"/>
        <w:numPr>
          <w:ilvl w:val="0"/>
          <w:numId w:val="10"/>
        </w:numPr>
        <w:jc w:val="both"/>
        <w:rPr>
          <w:rFonts w:ascii="Calibri" w:hAnsi="Calibri" w:cs="Calibri"/>
          <w:b/>
        </w:rPr>
      </w:pPr>
      <w:r w:rsidRPr="006D37D8">
        <w:rPr>
          <w:rFonts w:cstheme="minorHAnsi"/>
        </w:rPr>
        <w:t>Evaluation of peripheral blood smear (1 hour, Dr. Sarıkaya)</w:t>
      </w:r>
    </w:p>
    <w:p w14:paraId="68930B61" w14:textId="56BB6C99" w:rsidR="001D33CA" w:rsidRPr="006D37D8" w:rsidRDefault="003D4491" w:rsidP="00B9589F">
      <w:pPr>
        <w:pStyle w:val="ListeParagraf"/>
        <w:numPr>
          <w:ilvl w:val="0"/>
          <w:numId w:val="10"/>
        </w:numPr>
        <w:jc w:val="both"/>
        <w:rPr>
          <w:rFonts w:cstheme="minorHAnsi"/>
        </w:rPr>
      </w:pPr>
      <w:r w:rsidRPr="006D37D8">
        <w:rPr>
          <w:rFonts w:cstheme="minorHAnsi"/>
        </w:rPr>
        <w:t xml:space="preserve">Tissue </w:t>
      </w:r>
      <w:r w:rsidR="001D33CA" w:rsidRPr="006D37D8">
        <w:rPr>
          <w:rFonts w:cstheme="minorHAnsi"/>
        </w:rPr>
        <w:t>parasites (1 hour, Dr. Tülek</w:t>
      </w:r>
      <w:r w:rsidRPr="006D37D8">
        <w:rPr>
          <w:rFonts w:cstheme="minorHAnsi"/>
        </w:rPr>
        <w:t>, Dr. Usluca</w:t>
      </w:r>
      <w:r w:rsidR="001D33CA" w:rsidRPr="006D37D8">
        <w:rPr>
          <w:rFonts w:cstheme="minorHAnsi"/>
        </w:rPr>
        <w:t>)</w:t>
      </w:r>
    </w:p>
    <w:p w14:paraId="2045AF3C" w14:textId="33F83B6B" w:rsidR="00D0677E" w:rsidRPr="006D37D8" w:rsidRDefault="001D33CA" w:rsidP="00B9589F">
      <w:pPr>
        <w:pStyle w:val="ListeParagraf"/>
        <w:numPr>
          <w:ilvl w:val="0"/>
          <w:numId w:val="10"/>
        </w:numPr>
        <w:jc w:val="both"/>
        <w:rPr>
          <w:rFonts w:cstheme="minorHAnsi"/>
        </w:rPr>
      </w:pPr>
      <w:r w:rsidRPr="006D37D8">
        <w:rPr>
          <w:rFonts w:cstheme="minorHAnsi"/>
        </w:rPr>
        <w:t xml:space="preserve">The thoracic wall </w:t>
      </w:r>
      <w:r w:rsidR="00D0677E" w:rsidRPr="006D37D8">
        <w:rPr>
          <w:rFonts w:cstheme="minorHAnsi"/>
        </w:rPr>
        <w:t>(1 hour, Dr. Öktem &amp; Dr. Brohi)</w:t>
      </w:r>
    </w:p>
    <w:p w14:paraId="6C2866B8" w14:textId="10307D69" w:rsidR="001D33CA" w:rsidRPr="006D37D8" w:rsidRDefault="00D0677E" w:rsidP="00B9589F">
      <w:pPr>
        <w:pStyle w:val="ListeParagraf"/>
        <w:numPr>
          <w:ilvl w:val="0"/>
          <w:numId w:val="10"/>
        </w:numPr>
        <w:jc w:val="both"/>
        <w:rPr>
          <w:rFonts w:cstheme="minorHAnsi"/>
        </w:rPr>
      </w:pPr>
      <w:r w:rsidRPr="006D37D8">
        <w:rPr>
          <w:rFonts w:cstheme="minorHAnsi"/>
        </w:rPr>
        <w:t>T</w:t>
      </w:r>
      <w:r w:rsidR="001D33CA" w:rsidRPr="006D37D8">
        <w:rPr>
          <w:rFonts w:cstheme="minorHAnsi"/>
        </w:rPr>
        <w:t>he heart and the pericardium (1 hour, Dr. Öktem</w:t>
      </w:r>
      <w:r w:rsidR="00007E12" w:rsidRPr="006D37D8">
        <w:rPr>
          <w:rFonts w:cstheme="minorHAnsi"/>
        </w:rPr>
        <w:t xml:space="preserve"> &amp; Dr. Brohi</w:t>
      </w:r>
      <w:r w:rsidR="001D33CA" w:rsidRPr="006D37D8">
        <w:rPr>
          <w:rFonts w:cstheme="minorHAnsi"/>
        </w:rPr>
        <w:t>)</w:t>
      </w:r>
    </w:p>
    <w:p w14:paraId="64F9A2EB" w14:textId="12A5961D" w:rsidR="001D33CA" w:rsidRPr="006D37D8" w:rsidRDefault="001D33CA" w:rsidP="00B9589F">
      <w:pPr>
        <w:pStyle w:val="ListeParagraf"/>
        <w:numPr>
          <w:ilvl w:val="0"/>
          <w:numId w:val="10"/>
        </w:numPr>
        <w:jc w:val="both"/>
        <w:rPr>
          <w:rFonts w:cstheme="minorHAnsi"/>
        </w:rPr>
      </w:pPr>
      <w:r w:rsidRPr="006D37D8">
        <w:rPr>
          <w:rFonts w:cstheme="minorHAnsi"/>
        </w:rPr>
        <w:t xml:space="preserve">Cardiovascular system histology (1 hour, </w:t>
      </w:r>
      <w:r w:rsidR="00537FB9" w:rsidRPr="006D37D8">
        <w:rPr>
          <w:rFonts w:cstheme="minorHAnsi"/>
        </w:rPr>
        <w:t xml:space="preserve">Dr. Aykanat </w:t>
      </w:r>
      <w:r w:rsidRPr="006D37D8">
        <w:rPr>
          <w:rFonts w:cstheme="minorHAnsi"/>
        </w:rPr>
        <w:t>)</w:t>
      </w:r>
    </w:p>
    <w:p w14:paraId="57EBF7CC" w14:textId="665520B1" w:rsidR="001D33CA" w:rsidRPr="006D37D8" w:rsidRDefault="001D33CA" w:rsidP="00B9589F">
      <w:pPr>
        <w:pStyle w:val="ListeParagraf"/>
        <w:numPr>
          <w:ilvl w:val="0"/>
          <w:numId w:val="10"/>
        </w:numPr>
        <w:jc w:val="both"/>
        <w:rPr>
          <w:rFonts w:cstheme="minorHAnsi"/>
        </w:rPr>
      </w:pPr>
      <w:r w:rsidRPr="006D37D8">
        <w:rPr>
          <w:rFonts w:cstheme="minorHAnsi"/>
        </w:rPr>
        <w:t xml:space="preserve">Normal </w:t>
      </w:r>
      <w:r w:rsidR="00B150F2" w:rsidRPr="006D37D8">
        <w:rPr>
          <w:rFonts w:cstheme="minorHAnsi"/>
        </w:rPr>
        <w:t>e</w:t>
      </w:r>
      <w:r w:rsidR="00A70613" w:rsidRPr="006D37D8">
        <w:rPr>
          <w:rFonts w:cstheme="minorHAnsi"/>
        </w:rPr>
        <w:t xml:space="preserve">lectrocardiogram (1 hour, </w:t>
      </w:r>
      <w:r w:rsidR="00B150F2" w:rsidRPr="006D37D8">
        <w:rPr>
          <w:rFonts w:cstheme="minorHAnsi"/>
        </w:rPr>
        <w:t>Dr. Sarıkaya</w:t>
      </w:r>
      <w:r w:rsidRPr="006D37D8">
        <w:rPr>
          <w:rFonts w:cstheme="minorHAnsi"/>
        </w:rPr>
        <w:t>)</w:t>
      </w:r>
    </w:p>
    <w:p w14:paraId="0A24AA2F" w14:textId="27151085" w:rsidR="00D0677E" w:rsidRPr="006D37D8" w:rsidRDefault="001D33CA" w:rsidP="00D0677E">
      <w:pPr>
        <w:pStyle w:val="ListeParagraf"/>
        <w:numPr>
          <w:ilvl w:val="0"/>
          <w:numId w:val="10"/>
        </w:numPr>
        <w:jc w:val="both"/>
        <w:rPr>
          <w:rFonts w:cstheme="minorHAnsi"/>
        </w:rPr>
      </w:pPr>
      <w:r w:rsidRPr="006D37D8">
        <w:rPr>
          <w:rFonts w:cstheme="minorHAnsi"/>
        </w:rPr>
        <w:t xml:space="preserve">The mediastinum, </w:t>
      </w:r>
      <w:r w:rsidR="00D0677E" w:rsidRPr="006D37D8">
        <w:rPr>
          <w:rFonts w:cstheme="minorHAnsi"/>
        </w:rPr>
        <w:t xml:space="preserve">thymus and </w:t>
      </w:r>
      <w:r w:rsidRPr="006D37D8">
        <w:rPr>
          <w:rFonts w:cstheme="minorHAnsi"/>
        </w:rPr>
        <w:t>the g</w:t>
      </w:r>
      <w:r w:rsidR="00D0677E" w:rsidRPr="006D37D8">
        <w:rPr>
          <w:rFonts w:cstheme="minorHAnsi"/>
        </w:rPr>
        <w:t>reat vessels (1 hour, Dr. Öktem &amp; Dr. Brohi)</w:t>
      </w:r>
    </w:p>
    <w:p w14:paraId="128E3291" w14:textId="4B025B97" w:rsidR="001D33CA" w:rsidRPr="006D37D8" w:rsidRDefault="00D0677E" w:rsidP="00B9589F">
      <w:pPr>
        <w:pStyle w:val="ListeParagraf"/>
        <w:numPr>
          <w:ilvl w:val="0"/>
          <w:numId w:val="10"/>
        </w:numPr>
        <w:jc w:val="both"/>
        <w:rPr>
          <w:rFonts w:cstheme="minorHAnsi"/>
        </w:rPr>
      </w:pPr>
      <w:r w:rsidRPr="006D37D8">
        <w:rPr>
          <w:rFonts w:cstheme="minorHAnsi"/>
        </w:rPr>
        <w:t>T</w:t>
      </w:r>
      <w:r w:rsidR="001D33CA" w:rsidRPr="006D37D8">
        <w:rPr>
          <w:rFonts w:cstheme="minorHAnsi"/>
        </w:rPr>
        <w:t>he diaphragm (1 hour, Dr. Öktem</w:t>
      </w:r>
      <w:r w:rsidR="00B150F2" w:rsidRPr="006D37D8">
        <w:rPr>
          <w:rFonts w:cstheme="minorHAnsi"/>
        </w:rPr>
        <w:t xml:space="preserve"> &amp; Dr. Brohi</w:t>
      </w:r>
      <w:r w:rsidR="001D33CA" w:rsidRPr="006D37D8">
        <w:rPr>
          <w:rFonts w:cstheme="minorHAnsi"/>
        </w:rPr>
        <w:t>)</w:t>
      </w:r>
    </w:p>
    <w:p w14:paraId="743695E7" w14:textId="3F68B283" w:rsidR="001D33CA" w:rsidRPr="006D37D8" w:rsidRDefault="001D33CA" w:rsidP="00537FB9">
      <w:pPr>
        <w:pStyle w:val="ListeParagraf"/>
        <w:numPr>
          <w:ilvl w:val="0"/>
          <w:numId w:val="10"/>
        </w:numPr>
        <w:jc w:val="both"/>
        <w:rPr>
          <w:rFonts w:cstheme="minorHAnsi"/>
        </w:rPr>
      </w:pPr>
      <w:r w:rsidRPr="006D37D8">
        <w:rPr>
          <w:rFonts w:cstheme="minorHAnsi"/>
        </w:rPr>
        <w:t>Clinical Skill:</w:t>
      </w:r>
      <w:r w:rsidR="00227BA0" w:rsidRPr="006D37D8">
        <w:rPr>
          <w:rFonts w:cstheme="minorHAnsi"/>
        </w:rPr>
        <w:t xml:space="preserve"> </w:t>
      </w:r>
      <w:r w:rsidRPr="006D37D8">
        <w:rPr>
          <w:rFonts w:cstheme="minorHAnsi"/>
        </w:rPr>
        <w:t>Blood pressure measurement (1 hour, Dr. Dursun</w:t>
      </w:r>
      <w:r w:rsidR="00B150F2" w:rsidRPr="006D37D8">
        <w:rPr>
          <w:rFonts w:cstheme="minorHAnsi"/>
        </w:rPr>
        <w:t xml:space="preserve"> &amp; Dr. Sarıkaya</w:t>
      </w:r>
      <w:r w:rsidR="00227BA0" w:rsidRPr="006D37D8">
        <w:rPr>
          <w:rFonts w:cstheme="minorHAnsi"/>
        </w:rPr>
        <w:t>)</w:t>
      </w:r>
    </w:p>
    <w:p w14:paraId="6D21A5B8" w14:textId="2E95244E" w:rsidR="00227BA0" w:rsidRPr="006D37D8" w:rsidRDefault="00227BA0" w:rsidP="00B9589F">
      <w:pPr>
        <w:pStyle w:val="ListeParagraf"/>
        <w:numPr>
          <w:ilvl w:val="0"/>
          <w:numId w:val="10"/>
        </w:numPr>
        <w:jc w:val="both"/>
        <w:rPr>
          <w:rFonts w:cstheme="minorHAnsi"/>
        </w:rPr>
      </w:pPr>
      <w:r w:rsidRPr="006D37D8">
        <w:rPr>
          <w:rFonts w:cstheme="minorHAnsi"/>
        </w:rPr>
        <w:t xml:space="preserve">Vascular and cardiac pathology (1 hour, </w:t>
      </w:r>
      <w:r w:rsidR="00B150F2" w:rsidRPr="006D37D8">
        <w:rPr>
          <w:rFonts w:cstheme="minorHAnsi"/>
        </w:rPr>
        <w:t>Dr. Yurdakan Özyardımcı</w:t>
      </w:r>
      <w:r w:rsidRPr="006D37D8">
        <w:rPr>
          <w:rFonts w:cstheme="minorHAnsi"/>
        </w:rPr>
        <w:t>)</w:t>
      </w:r>
    </w:p>
    <w:p w14:paraId="2A9EA093" w14:textId="7C64DC69" w:rsidR="00B63284" w:rsidRPr="006D37D8" w:rsidRDefault="00B63284" w:rsidP="00B63284">
      <w:pPr>
        <w:pStyle w:val="ListeParagraf"/>
        <w:numPr>
          <w:ilvl w:val="0"/>
          <w:numId w:val="10"/>
        </w:numPr>
        <w:jc w:val="both"/>
        <w:rPr>
          <w:rFonts w:cstheme="minorHAnsi"/>
        </w:rPr>
      </w:pPr>
      <w:r w:rsidRPr="006D37D8">
        <w:rPr>
          <w:rFonts w:cstheme="minorHAnsi"/>
        </w:rPr>
        <w:t>Determination of HDL cholesterol (Dr. Kılıç&amp; Dr. Bulut)</w:t>
      </w:r>
    </w:p>
    <w:p w14:paraId="1B50465B" w14:textId="77777777" w:rsidR="001D33CA" w:rsidRPr="00512BFF" w:rsidRDefault="001D33CA" w:rsidP="006D37D8">
      <w:pPr>
        <w:rPr>
          <w:rFonts w:ascii="Calibri" w:hAnsi="Calibri" w:cs="Calibri"/>
          <w:b/>
        </w:rPr>
      </w:pPr>
    </w:p>
    <w:tbl>
      <w:tblPr>
        <w:tblStyle w:val="TabloKlavuzu"/>
        <w:tblW w:w="0" w:type="auto"/>
        <w:tblLook w:val="04A0" w:firstRow="1" w:lastRow="0" w:firstColumn="1" w:lastColumn="0" w:noHBand="0" w:noVBand="1"/>
      </w:tblPr>
      <w:tblGrid>
        <w:gridCol w:w="2799"/>
        <w:gridCol w:w="3217"/>
        <w:gridCol w:w="3046"/>
      </w:tblGrid>
      <w:tr w:rsidR="002632CD" w:rsidRPr="00512BFF" w14:paraId="48AC2527" w14:textId="77777777" w:rsidTr="002632CD">
        <w:tc>
          <w:tcPr>
            <w:tcW w:w="2799" w:type="dxa"/>
          </w:tcPr>
          <w:p w14:paraId="71A7DA56" w14:textId="77777777" w:rsidR="002632CD" w:rsidRPr="00512BFF" w:rsidRDefault="0015363D" w:rsidP="002632CD">
            <w:pPr>
              <w:jc w:val="center"/>
              <w:rPr>
                <w:rFonts w:ascii="Calibri" w:hAnsi="Calibri" w:cs="Calibri"/>
                <w:b/>
              </w:rPr>
            </w:pPr>
            <w:r w:rsidRPr="00512BFF">
              <w:rPr>
                <w:rFonts w:ascii="Calibri" w:hAnsi="Calibri" w:cs="Calibri"/>
                <w:b/>
              </w:rPr>
              <w:t>COMMITTEE NAME</w:t>
            </w:r>
          </w:p>
        </w:tc>
        <w:tc>
          <w:tcPr>
            <w:tcW w:w="3217" w:type="dxa"/>
          </w:tcPr>
          <w:p w14:paraId="4F7007CF" w14:textId="77777777" w:rsidR="002632CD" w:rsidRPr="00512BFF" w:rsidRDefault="009A4F5E" w:rsidP="002632CD">
            <w:pPr>
              <w:jc w:val="center"/>
              <w:rPr>
                <w:rFonts w:ascii="Calibri" w:hAnsi="Calibri" w:cs="Calibri"/>
                <w:b/>
              </w:rPr>
            </w:pPr>
            <w:r w:rsidRPr="00512BFF">
              <w:rPr>
                <w:rFonts w:ascii="Calibri" w:hAnsi="Calibri" w:cs="Calibri"/>
                <w:b/>
              </w:rPr>
              <w:t>STARTING DATE</w:t>
            </w:r>
          </w:p>
        </w:tc>
        <w:tc>
          <w:tcPr>
            <w:tcW w:w="3046" w:type="dxa"/>
          </w:tcPr>
          <w:p w14:paraId="17E85FB3" w14:textId="77777777" w:rsidR="002632CD" w:rsidRPr="00512BFF" w:rsidRDefault="009A4F5E" w:rsidP="002632CD">
            <w:pPr>
              <w:jc w:val="center"/>
              <w:rPr>
                <w:rFonts w:ascii="Calibri" w:hAnsi="Calibri" w:cs="Calibri"/>
                <w:b/>
              </w:rPr>
            </w:pPr>
            <w:r w:rsidRPr="00512BFF">
              <w:rPr>
                <w:rFonts w:ascii="Calibri" w:hAnsi="Calibri" w:cs="Calibri"/>
                <w:b/>
              </w:rPr>
              <w:t>COMPLETION DATE</w:t>
            </w:r>
          </w:p>
        </w:tc>
      </w:tr>
      <w:tr w:rsidR="00B150F2" w:rsidRPr="00512BFF" w14:paraId="673DE395" w14:textId="77777777" w:rsidTr="002632CD">
        <w:tc>
          <w:tcPr>
            <w:tcW w:w="2799" w:type="dxa"/>
          </w:tcPr>
          <w:p w14:paraId="14881E99" w14:textId="2796A61C" w:rsidR="00B150F2" w:rsidRPr="00512BFF" w:rsidRDefault="00B150F2" w:rsidP="00B150F2">
            <w:pPr>
              <w:rPr>
                <w:rFonts w:ascii="Calibri" w:hAnsi="Calibri" w:cs="Calibri"/>
                <w:b/>
              </w:rPr>
            </w:pPr>
            <w:r w:rsidRPr="00967B66">
              <w:rPr>
                <w:b/>
                <w:lang w:val="en-US"/>
              </w:rPr>
              <w:t>MED 202</w:t>
            </w:r>
          </w:p>
        </w:tc>
        <w:tc>
          <w:tcPr>
            <w:tcW w:w="3217" w:type="dxa"/>
          </w:tcPr>
          <w:p w14:paraId="450AA075" w14:textId="52468ACA" w:rsidR="00B150F2" w:rsidRDefault="00F50569" w:rsidP="00B150F2">
            <w:pPr>
              <w:jc w:val="center"/>
              <w:rPr>
                <w:rFonts w:ascii="Calibri" w:hAnsi="Calibri" w:cs="Calibri"/>
              </w:rPr>
            </w:pPr>
            <w:r>
              <w:rPr>
                <w:rFonts w:ascii="Calibri" w:hAnsi="Calibri" w:cs="Calibri"/>
              </w:rPr>
              <w:t>27.01.2025</w:t>
            </w:r>
          </w:p>
        </w:tc>
        <w:tc>
          <w:tcPr>
            <w:tcW w:w="3046" w:type="dxa"/>
          </w:tcPr>
          <w:p w14:paraId="43BA9048" w14:textId="62891244" w:rsidR="00B150F2" w:rsidRDefault="00F50569" w:rsidP="00B150F2">
            <w:pPr>
              <w:jc w:val="center"/>
              <w:rPr>
                <w:rFonts w:ascii="Calibri" w:hAnsi="Calibri" w:cs="Calibri"/>
              </w:rPr>
            </w:pPr>
            <w:r>
              <w:rPr>
                <w:rFonts w:ascii="Calibri" w:hAnsi="Calibri" w:cs="Calibri"/>
              </w:rPr>
              <w:t>04.04.2025</w:t>
            </w:r>
          </w:p>
        </w:tc>
      </w:tr>
    </w:tbl>
    <w:p w14:paraId="0DB2CDC8" w14:textId="77777777" w:rsidR="00794C6B" w:rsidRPr="00512BFF" w:rsidRDefault="00794C6B" w:rsidP="00794C6B">
      <w:pPr>
        <w:rPr>
          <w:rFonts w:ascii="Calibri" w:hAnsi="Calibri" w:cs="Calibri"/>
        </w:rPr>
      </w:pPr>
    </w:p>
    <w:p w14:paraId="1F8D28BB" w14:textId="77777777" w:rsidR="00EF24BC" w:rsidRPr="00512BFF" w:rsidRDefault="00EF24BC" w:rsidP="00794C6B">
      <w:pPr>
        <w:rPr>
          <w:rFonts w:ascii="Calibri" w:hAnsi="Calibri" w:cs="Calibri"/>
        </w:rPr>
      </w:pPr>
    </w:p>
    <w:tbl>
      <w:tblPr>
        <w:tblStyle w:val="TabloKlavuzu"/>
        <w:tblW w:w="9072" w:type="dxa"/>
        <w:tblInd w:w="-5" w:type="dxa"/>
        <w:tblLook w:val="04A0" w:firstRow="1" w:lastRow="0" w:firstColumn="1" w:lastColumn="0" w:noHBand="0" w:noVBand="1"/>
      </w:tblPr>
      <w:tblGrid>
        <w:gridCol w:w="2977"/>
        <w:gridCol w:w="1418"/>
        <w:gridCol w:w="1559"/>
        <w:gridCol w:w="1417"/>
        <w:gridCol w:w="1701"/>
      </w:tblGrid>
      <w:tr w:rsidR="00583345" w:rsidRPr="00512BFF" w14:paraId="7560E51A" w14:textId="77777777" w:rsidTr="00583345">
        <w:tc>
          <w:tcPr>
            <w:tcW w:w="2977" w:type="dxa"/>
          </w:tcPr>
          <w:p w14:paraId="0A468F00" w14:textId="77777777" w:rsidR="00583345" w:rsidRPr="00512BFF" w:rsidRDefault="00583345" w:rsidP="00EF24BC">
            <w:pPr>
              <w:rPr>
                <w:rFonts w:ascii="Calibri" w:hAnsi="Calibri" w:cs="Calibri"/>
              </w:rPr>
            </w:pPr>
          </w:p>
        </w:tc>
        <w:tc>
          <w:tcPr>
            <w:tcW w:w="1418" w:type="dxa"/>
          </w:tcPr>
          <w:p w14:paraId="4FE8AF2B" w14:textId="77777777" w:rsidR="00583345" w:rsidRPr="00512BFF" w:rsidRDefault="00583345" w:rsidP="008B31DF">
            <w:pPr>
              <w:rPr>
                <w:rFonts w:ascii="Calibri" w:hAnsi="Calibri" w:cs="Calibri"/>
                <w:b/>
              </w:rPr>
            </w:pPr>
            <w:r w:rsidRPr="00512BFF">
              <w:rPr>
                <w:rFonts w:ascii="Calibri" w:hAnsi="Calibri" w:cs="Calibri"/>
                <w:b/>
              </w:rPr>
              <w:t xml:space="preserve">MED </w:t>
            </w:r>
            <w:r>
              <w:rPr>
                <w:rFonts w:ascii="Calibri" w:hAnsi="Calibri" w:cs="Calibri"/>
                <w:b/>
              </w:rPr>
              <w:t>201</w:t>
            </w:r>
          </w:p>
        </w:tc>
        <w:tc>
          <w:tcPr>
            <w:tcW w:w="1559" w:type="dxa"/>
          </w:tcPr>
          <w:p w14:paraId="2C94D8FE" w14:textId="77777777" w:rsidR="00583345" w:rsidRPr="00512BFF" w:rsidRDefault="00583345" w:rsidP="00EF24BC">
            <w:pPr>
              <w:rPr>
                <w:rFonts w:ascii="Calibri" w:hAnsi="Calibri" w:cs="Calibri"/>
                <w:b/>
              </w:rPr>
            </w:pPr>
            <w:r>
              <w:rPr>
                <w:rFonts w:ascii="Calibri" w:hAnsi="Calibri" w:cs="Calibri"/>
                <w:b/>
              </w:rPr>
              <w:t>MED 202</w:t>
            </w:r>
          </w:p>
        </w:tc>
        <w:tc>
          <w:tcPr>
            <w:tcW w:w="1417" w:type="dxa"/>
          </w:tcPr>
          <w:p w14:paraId="65554FFA" w14:textId="77777777" w:rsidR="00583345" w:rsidRPr="00512BFF" w:rsidRDefault="00583345" w:rsidP="00EF24BC">
            <w:pPr>
              <w:rPr>
                <w:rFonts w:ascii="Calibri" w:hAnsi="Calibri" w:cs="Calibri"/>
                <w:b/>
              </w:rPr>
            </w:pPr>
            <w:r>
              <w:rPr>
                <w:rFonts w:ascii="Calibri" w:hAnsi="Calibri" w:cs="Calibri"/>
                <w:b/>
              </w:rPr>
              <w:t>MED 203</w:t>
            </w:r>
          </w:p>
        </w:tc>
        <w:tc>
          <w:tcPr>
            <w:tcW w:w="1701" w:type="dxa"/>
          </w:tcPr>
          <w:p w14:paraId="14EA2382" w14:textId="77777777" w:rsidR="00583345" w:rsidRPr="00512BFF" w:rsidRDefault="00583345" w:rsidP="00EF24BC">
            <w:pPr>
              <w:rPr>
                <w:rFonts w:ascii="Calibri" w:hAnsi="Calibri" w:cs="Calibri"/>
                <w:b/>
              </w:rPr>
            </w:pPr>
            <w:r>
              <w:rPr>
                <w:rFonts w:ascii="Calibri" w:hAnsi="Calibri" w:cs="Calibri"/>
                <w:b/>
              </w:rPr>
              <w:t xml:space="preserve">MED 204 </w:t>
            </w:r>
          </w:p>
        </w:tc>
      </w:tr>
      <w:tr w:rsidR="00583345" w:rsidRPr="00512BFF" w14:paraId="68D1BAC5" w14:textId="77777777" w:rsidTr="00B150F2">
        <w:trPr>
          <w:trHeight w:val="546"/>
        </w:trPr>
        <w:tc>
          <w:tcPr>
            <w:tcW w:w="2977" w:type="dxa"/>
            <w:vAlign w:val="center"/>
          </w:tcPr>
          <w:p w14:paraId="7A572AA6" w14:textId="2B4E8DE3" w:rsidR="00583345" w:rsidRPr="00512BFF" w:rsidRDefault="00F50569" w:rsidP="00B150F2">
            <w:pPr>
              <w:rPr>
                <w:rFonts w:ascii="Calibri" w:hAnsi="Calibri" w:cs="Calibri"/>
                <w:b/>
              </w:rPr>
            </w:pPr>
            <w:r>
              <w:rPr>
                <w:rFonts w:ascii="Calibri" w:hAnsi="Calibri" w:cs="Calibri"/>
                <w:b/>
              </w:rPr>
              <w:t>MEDI</w:t>
            </w:r>
            <w:r w:rsidR="00583345">
              <w:rPr>
                <w:rFonts w:ascii="Calibri" w:hAnsi="Calibri" w:cs="Calibri"/>
                <w:b/>
              </w:rPr>
              <w:t>CAL SKILL</w:t>
            </w:r>
            <w:r w:rsidR="00B150F2">
              <w:rPr>
                <w:rFonts w:ascii="Calibri" w:hAnsi="Calibri" w:cs="Calibri"/>
                <w:b/>
              </w:rPr>
              <w:t xml:space="preserve"> EXAM</w:t>
            </w:r>
          </w:p>
        </w:tc>
        <w:tc>
          <w:tcPr>
            <w:tcW w:w="1418" w:type="dxa"/>
          </w:tcPr>
          <w:p w14:paraId="7D0C0E93" w14:textId="77777777" w:rsidR="00583345" w:rsidRPr="00512BFF" w:rsidRDefault="00583345" w:rsidP="00794C6B">
            <w:pPr>
              <w:rPr>
                <w:rFonts w:ascii="Calibri" w:hAnsi="Calibri" w:cs="Calibri"/>
              </w:rPr>
            </w:pPr>
          </w:p>
        </w:tc>
        <w:tc>
          <w:tcPr>
            <w:tcW w:w="1559" w:type="dxa"/>
            <w:vAlign w:val="center"/>
          </w:tcPr>
          <w:p w14:paraId="52980960" w14:textId="18A217E3" w:rsidR="00583345" w:rsidRDefault="00F50569" w:rsidP="00F83F5E">
            <w:pPr>
              <w:jc w:val="center"/>
              <w:rPr>
                <w:rFonts w:ascii="Calibri" w:hAnsi="Calibri" w:cs="Calibri"/>
              </w:rPr>
            </w:pPr>
            <w:r>
              <w:rPr>
                <w:rFonts w:ascii="Calibri" w:hAnsi="Calibri" w:cs="Calibri"/>
              </w:rPr>
              <w:t>0</w:t>
            </w:r>
            <w:r w:rsidR="00F83F5E">
              <w:rPr>
                <w:rFonts w:ascii="Calibri" w:hAnsi="Calibri" w:cs="Calibri"/>
              </w:rPr>
              <w:t>8</w:t>
            </w:r>
            <w:r>
              <w:rPr>
                <w:rFonts w:ascii="Calibri" w:hAnsi="Calibri" w:cs="Calibri"/>
              </w:rPr>
              <w:t>.04.2025</w:t>
            </w:r>
          </w:p>
        </w:tc>
        <w:tc>
          <w:tcPr>
            <w:tcW w:w="1417" w:type="dxa"/>
          </w:tcPr>
          <w:p w14:paraId="2DAC77FA" w14:textId="77777777" w:rsidR="00583345" w:rsidRPr="00512BFF" w:rsidRDefault="00583345" w:rsidP="00794C6B">
            <w:pPr>
              <w:rPr>
                <w:rFonts w:ascii="Calibri" w:hAnsi="Calibri" w:cs="Calibri"/>
                <w:highlight w:val="yellow"/>
              </w:rPr>
            </w:pPr>
          </w:p>
        </w:tc>
        <w:tc>
          <w:tcPr>
            <w:tcW w:w="1701" w:type="dxa"/>
          </w:tcPr>
          <w:p w14:paraId="4C836BF7" w14:textId="77777777" w:rsidR="00583345" w:rsidRPr="00512BFF" w:rsidRDefault="00583345" w:rsidP="00794C6B">
            <w:pPr>
              <w:rPr>
                <w:rFonts w:ascii="Calibri" w:hAnsi="Calibri" w:cs="Calibri"/>
              </w:rPr>
            </w:pPr>
          </w:p>
        </w:tc>
      </w:tr>
      <w:tr w:rsidR="00B150F2" w:rsidRPr="00512BFF" w14:paraId="488C7965" w14:textId="77777777" w:rsidTr="00B150F2">
        <w:trPr>
          <w:trHeight w:val="568"/>
        </w:trPr>
        <w:tc>
          <w:tcPr>
            <w:tcW w:w="2977" w:type="dxa"/>
            <w:vAlign w:val="center"/>
          </w:tcPr>
          <w:p w14:paraId="32C67596" w14:textId="0210EEFA" w:rsidR="00B150F2" w:rsidRPr="00512BFF" w:rsidRDefault="00B150F2" w:rsidP="00B150F2">
            <w:pPr>
              <w:rPr>
                <w:rFonts w:ascii="Calibri" w:hAnsi="Calibri" w:cs="Calibri"/>
                <w:b/>
              </w:rPr>
            </w:pPr>
            <w:r w:rsidRPr="00512BFF">
              <w:rPr>
                <w:rFonts w:ascii="Calibri" w:hAnsi="Calibri" w:cs="Calibri"/>
                <w:b/>
              </w:rPr>
              <w:t xml:space="preserve">PRACTICAL </w:t>
            </w:r>
            <w:r>
              <w:rPr>
                <w:rFonts w:ascii="Calibri" w:hAnsi="Calibri" w:cs="Calibri"/>
                <w:b/>
              </w:rPr>
              <w:t>EXAM</w:t>
            </w:r>
          </w:p>
        </w:tc>
        <w:tc>
          <w:tcPr>
            <w:tcW w:w="1418" w:type="dxa"/>
          </w:tcPr>
          <w:p w14:paraId="0299CF0B" w14:textId="77777777" w:rsidR="00B150F2" w:rsidRPr="00512BFF" w:rsidRDefault="00B150F2" w:rsidP="00B150F2">
            <w:pPr>
              <w:rPr>
                <w:rFonts w:ascii="Calibri" w:hAnsi="Calibri" w:cs="Calibri"/>
              </w:rPr>
            </w:pPr>
          </w:p>
        </w:tc>
        <w:tc>
          <w:tcPr>
            <w:tcW w:w="1559" w:type="dxa"/>
            <w:vAlign w:val="center"/>
          </w:tcPr>
          <w:p w14:paraId="61A87A6A" w14:textId="17E85E53" w:rsidR="00B150F2" w:rsidRPr="00583345" w:rsidRDefault="00F50569" w:rsidP="00F83F5E">
            <w:pPr>
              <w:jc w:val="center"/>
              <w:rPr>
                <w:rFonts w:ascii="Calibri" w:hAnsi="Calibri" w:cs="Calibri"/>
              </w:rPr>
            </w:pPr>
            <w:r>
              <w:rPr>
                <w:rFonts w:ascii="Calibri" w:hAnsi="Calibri" w:cs="Calibri"/>
              </w:rPr>
              <w:t>0</w:t>
            </w:r>
            <w:r w:rsidR="00F83F5E">
              <w:rPr>
                <w:rFonts w:ascii="Calibri" w:hAnsi="Calibri" w:cs="Calibri"/>
              </w:rPr>
              <w:t>7</w:t>
            </w:r>
            <w:r>
              <w:rPr>
                <w:rFonts w:ascii="Calibri" w:hAnsi="Calibri" w:cs="Calibri"/>
              </w:rPr>
              <w:t>.04.2025</w:t>
            </w:r>
          </w:p>
        </w:tc>
        <w:tc>
          <w:tcPr>
            <w:tcW w:w="1417" w:type="dxa"/>
          </w:tcPr>
          <w:p w14:paraId="176D0ECD" w14:textId="77777777" w:rsidR="00B150F2" w:rsidRPr="00512BFF" w:rsidRDefault="00B150F2" w:rsidP="00B150F2">
            <w:pPr>
              <w:rPr>
                <w:rFonts w:ascii="Calibri" w:hAnsi="Calibri" w:cs="Calibri"/>
                <w:highlight w:val="yellow"/>
              </w:rPr>
            </w:pPr>
          </w:p>
        </w:tc>
        <w:tc>
          <w:tcPr>
            <w:tcW w:w="1701" w:type="dxa"/>
          </w:tcPr>
          <w:p w14:paraId="4DDD943B" w14:textId="77777777" w:rsidR="00B150F2" w:rsidRPr="00512BFF" w:rsidRDefault="00B150F2" w:rsidP="00B150F2">
            <w:pPr>
              <w:rPr>
                <w:rFonts w:ascii="Calibri" w:hAnsi="Calibri" w:cs="Calibri"/>
              </w:rPr>
            </w:pPr>
          </w:p>
        </w:tc>
      </w:tr>
      <w:tr w:rsidR="00CC00A3" w:rsidRPr="00512BFF" w14:paraId="6F83A3A3" w14:textId="77777777" w:rsidTr="00B150F2">
        <w:trPr>
          <w:trHeight w:val="568"/>
        </w:trPr>
        <w:tc>
          <w:tcPr>
            <w:tcW w:w="2977" w:type="dxa"/>
            <w:vAlign w:val="center"/>
          </w:tcPr>
          <w:p w14:paraId="0932BCD9" w14:textId="1B02AF76" w:rsidR="00CC00A3" w:rsidRPr="00512BFF" w:rsidRDefault="00CC00A3" w:rsidP="00B150F2">
            <w:pPr>
              <w:rPr>
                <w:rFonts w:ascii="Calibri" w:hAnsi="Calibri" w:cs="Calibri"/>
                <w:b/>
              </w:rPr>
            </w:pPr>
            <w:r>
              <w:rPr>
                <w:rFonts w:ascii="Calibri" w:hAnsi="Calibri" w:cs="Calibri"/>
                <w:b/>
              </w:rPr>
              <w:t>COMMITTEE EXAM-1</w:t>
            </w:r>
          </w:p>
        </w:tc>
        <w:tc>
          <w:tcPr>
            <w:tcW w:w="1418" w:type="dxa"/>
          </w:tcPr>
          <w:p w14:paraId="7A8396A9" w14:textId="77777777" w:rsidR="00CC00A3" w:rsidRPr="00512BFF" w:rsidRDefault="00CC00A3" w:rsidP="00B150F2">
            <w:pPr>
              <w:rPr>
                <w:rFonts w:ascii="Calibri" w:hAnsi="Calibri" w:cs="Calibri"/>
              </w:rPr>
            </w:pPr>
          </w:p>
        </w:tc>
        <w:tc>
          <w:tcPr>
            <w:tcW w:w="1559" w:type="dxa"/>
            <w:vAlign w:val="center"/>
          </w:tcPr>
          <w:p w14:paraId="2537DCB0" w14:textId="11A5A34B" w:rsidR="00CC00A3" w:rsidRDefault="00F50569" w:rsidP="00B150F2">
            <w:pPr>
              <w:jc w:val="center"/>
              <w:rPr>
                <w:rFonts w:ascii="Calibri" w:hAnsi="Calibri" w:cs="Calibri"/>
              </w:rPr>
            </w:pPr>
            <w:r>
              <w:rPr>
                <w:rFonts w:ascii="Calibri" w:hAnsi="Calibri" w:cs="Calibri"/>
              </w:rPr>
              <w:t>24.02.2025</w:t>
            </w:r>
          </w:p>
        </w:tc>
        <w:tc>
          <w:tcPr>
            <w:tcW w:w="1417" w:type="dxa"/>
          </w:tcPr>
          <w:p w14:paraId="6B1A1930" w14:textId="77777777" w:rsidR="00CC00A3" w:rsidRPr="00512BFF" w:rsidRDefault="00CC00A3" w:rsidP="00B150F2">
            <w:pPr>
              <w:rPr>
                <w:rFonts w:ascii="Calibri" w:hAnsi="Calibri" w:cs="Calibri"/>
                <w:highlight w:val="yellow"/>
              </w:rPr>
            </w:pPr>
          </w:p>
        </w:tc>
        <w:tc>
          <w:tcPr>
            <w:tcW w:w="1701" w:type="dxa"/>
          </w:tcPr>
          <w:p w14:paraId="63452AB1" w14:textId="77777777" w:rsidR="00CC00A3" w:rsidRPr="00512BFF" w:rsidRDefault="00CC00A3" w:rsidP="00B150F2">
            <w:pPr>
              <w:rPr>
                <w:rFonts w:ascii="Calibri" w:hAnsi="Calibri" w:cs="Calibri"/>
              </w:rPr>
            </w:pPr>
          </w:p>
        </w:tc>
      </w:tr>
      <w:tr w:rsidR="00583345" w:rsidRPr="00512BFF" w14:paraId="0C9EF455" w14:textId="77777777" w:rsidTr="00B150F2">
        <w:trPr>
          <w:trHeight w:val="562"/>
        </w:trPr>
        <w:tc>
          <w:tcPr>
            <w:tcW w:w="2977" w:type="dxa"/>
            <w:vAlign w:val="center"/>
          </w:tcPr>
          <w:p w14:paraId="22A1711F" w14:textId="43CD8620" w:rsidR="00B150F2" w:rsidRPr="00B150F2" w:rsidRDefault="00583345" w:rsidP="00B150F2">
            <w:pPr>
              <w:rPr>
                <w:rFonts w:ascii="Calibri" w:hAnsi="Calibri" w:cs="Calibri"/>
                <w:b/>
              </w:rPr>
            </w:pPr>
            <w:r>
              <w:rPr>
                <w:rFonts w:ascii="Calibri" w:hAnsi="Calibri" w:cs="Calibri"/>
                <w:b/>
              </w:rPr>
              <w:t>COMMITTEE EXAM</w:t>
            </w:r>
            <w:r w:rsidR="00CC00A3">
              <w:rPr>
                <w:rFonts w:ascii="Calibri" w:hAnsi="Calibri" w:cs="Calibri"/>
                <w:b/>
              </w:rPr>
              <w:t>-2</w:t>
            </w:r>
          </w:p>
        </w:tc>
        <w:tc>
          <w:tcPr>
            <w:tcW w:w="1418" w:type="dxa"/>
          </w:tcPr>
          <w:p w14:paraId="267D7C25" w14:textId="77777777" w:rsidR="00583345" w:rsidRPr="00512BFF" w:rsidRDefault="00583345" w:rsidP="00DA532C">
            <w:pPr>
              <w:rPr>
                <w:rFonts w:ascii="Calibri" w:hAnsi="Calibri" w:cs="Calibri"/>
              </w:rPr>
            </w:pPr>
          </w:p>
        </w:tc>
        <w:tc>
          <w:tcPr>
            <w:tcW w:w="1559" w:type="dxa"/>
            <w:vAlign w:val="center"/>
          </w:tcPr>
          <w:p w14:paraId="37104EAA" w14:textId="27050C7C" w:rsidR="00583345" w:rsidRPr="00583345" w:rsidRDefault="00F50569" w:rsidP="00F83F5E">
            <w:pPr>
              <w:jc w:val="center"/>
              <w:rPr>
                <w:rFonts w:ascii="Calibri" w:hAnsi="Calibri" w:cs="Calibri"/>
              </w:rPr>
            </w:pPr>
            <w:r>
              <w:rPr>
                <w:rFonts w:ascii="Calibri" w:hAnsi="Calibri" w:cs="Calibri"/>
              </w:rPr>
              <w:t>0</w:t>
            </w:r>
            <w:r w:rsidR="00F83F5E">
              <w:rPr>
                <w:rFonts w:ascii="Calibri" w:hAnsi="Calibri" w:cs="Calibri"/>
              </w:rPr>
              <w:t>7</w:t>
            </w:r>
            <w:r>
              <w:rPr>
                <w:rFonts w:ascii="Calibri" w:hAnsi="Calibri" w:cs="Calibri"/>
              </w:rPr>
              <w:t>.04.2025</w:t>
            </w:r>
          </w:p>
        </w:tc>
        <w:tc>
          <w:tcPr>
            <w:tcW w:w="1417" w:type="dxa"/>
          </w:tcPr>
          <w:p w14:paraId="07A6A495" w14:textId="77777777" w:rsidR="00583345" w:rsidRPr="00512BFF" w:rsidRDefault="00583345" w:rsidP="00794C6B">
            <w:pPr>
              <w:rPr>
                <w:rFonts w:ascii="Calibri" w:hAnsi="Calibri" w:cs="Calibri"/>
              </w:rPr>
            </w:pPr>
          </w:p>
        </w:tc>
        <w:tc>
          <w:tcPr>
            <w:tcW w:w="1701" w:type="dxa"/>
          </w:tcPr>
          <w:p w14:paraId="1F048CEC" w14:textId="77777777" w:rsidR="00583345" w:rsidRPr="00512BFF" w:rsidRDefault="00583345" w:rsidP="00794C6B">
            <w:pPr>
              <w:rPr>
                <w:rFonts w:ascii="Calibri" w:hAnsi="Calibri" w:cs="Calibri"/>
              </w:rPr>
            </w:pPr>
          </w:p>
        </w:tc>
      </w:tr>
    </w:tbl>
    <w:p w14:paraId="49101601" w14:textId="77777777" w:rsidR="00EF24BC" w:rsidRPr="00512BFF" w:rsidRDefault="00EF24BC" w:rsidP="00794C6B">
      <w:pPr>
        <w:rPr>
          <w:rFonts w:ascii="Calibri" w:hAnsi="Calibri" w:cs="Calibri"/>
        </w:rPr>
      </w:pPr>
    </w:p>
    <w:p w14:paraId="0928F5E4" w14:textId="77777777" w:rsidR="00794C6B" w:rsidRPr="00512BFF" w:rsidRDefault="00794C6B" w:rsidP="00794C6B">
      <w:pPr>
        <w:rPr>
          <w:rFonts w:ascii="Calibri" w:hAnsi="Calibri" w:cs="Calibri"/>
        </w:rPr>
      </w:pPr>
    </w:p>
    <w:p w14:paraId="036DD0EC" w14:textId="77777777" w:rsidR="00794C6B" w:rsidRPr="00512BFF" w:rsidRDefault="00794C6B" w:rsidP="00794C6B">
      <w:pPr>
        <w:rPr>
          <w:rFonts w:ascii="Calibri" w:hAnsi="Calibri" w:cs="Calibri"/>
        </w:rPr>
      </w:pPr>
    </w:p>
    <w:p w14:paraId="26F49DD7" w14:textId="77777777" w:rsidR="00794C6B" w:rsidRPr="00512BFF" w:rsidRDefault="00794C6B" w:rsidP="00794C6B">
      <w:pPr>
        <w:rPr>
          <w:rFonts w:ascii="Calibri" w:hAnsi="Calibri" w:cs="Calibri"/>
        </w:rPr>
      </w:pPr>
    </w:p>
    <w:p w14:paraId="5182A5D6" w14:textId="77777777" w:rsidR="00B150F2" w:rsidRDefault="00B150F2" w:rsidP="00583345">
      <w:pPr>
        <w:jc w:val="center"/>
        <w:rPr>
          <w:rFonts w:ascii="Calibri" w:hAnsi="Calibri" w:cs="Calibri"/>
          <w:b/>
        </w:rPr>
        <w:sectPr w:rsidR="00B150F2">
          <w:pgSz w:w="11906" w:h="16838"/>
          <w:pgMar w:top="1417" w:right="1417" w:bottom="1417" w:left="1417" w:header="708" w:footer="708" w:gutter="0"/>
          <w:cols w:space="708"/>
          <w:docGrid w:linePitch="360"/>
        </w:sectPr>
      </w:pPr>
    </w:p>
    <w:p w14:paraId="11580C1D" w14:textId="05E2311C" w:rsidR="00583345" w:rsidRPr="00512BFF" w:rsidRDefault="00583345" w:rsidP="00583345">
      <w:pPr>
        <w:jc w:val="center"/>
        <w:rPr>
          <w:rFonts w:ascii="Calibri" w:hAnsi="Calibri" w:cs="Calibri"/>
        </w:rPr>
      </w:pPr>
      <w:r w:rsidRPr="00512BFF">
        <w:rPr>
          <w:rFonts w:ascii="Calibri" w:hAnsi="Calibri" w:cs="Calibri"/>
          <w:b/>
        </w:rPr>
        <w:lastRenderedPageBreak/>
        <w:t xml:space="preserve">MED </w:t>
      </w:r>
      <w:r>
        <w:rPr>
          <w:rFonts w:ascii="Calibri" w:hAnsi="Calibri" w:cs="Calibri"/>
          <w:b/>
        </w:rPr>
        <w:t>202 CARDI</w:t>
      </w:r>
      <w:r w:rsidRPr="00DA532C">
        <w:rPr>
          <w:rFonts w:ascii="Calibri" w:hAnsi="Calibri" w:cs="Calibri"/>
          <w:b/>
        </w:rPr>
        <w:t>OVASCULAR SYSTEM</w:t>
      </w:r>
    </w:p>
    <w:tbl>
      <w:tblPr>
        <w:tblStyle w:val="TabloKlavuzu"/>
        <w:tblW w:w="9918" w:type="dxa"/>
        <w:tblLayout w:type="fixed"/>
        <w:tblLook w:val="04A0" w:firstRow="1" w:lastRow="0" w:firstColumn="1" w:lastColumn="0" w:noHBand="0" w:noVBand="1"/>
      </w:tblPr>
      <w:tblGrid>
        <w:gridCol w:w="2265"/>
        <w:gridCol w:w="1558"/>
        <w:gridCol w:w="1559"/>
        <w:gridCol w:w="1276"/>
        <w:gridCol w:w="1417"/>
        <w:gridCol w:w="1843"/>
      </w:tblGrid>
      <w:tr w:rsidR="00794C6B" w:rsidRPr="00512BFF" w14:paraId="0262CA42" w14:textId="77777777" w:rsidTr="007A1D0A">
        <w:trPr>
          <w:trHeight w:val="214"/>
        </w:trPr>
        <w:tc>
          <w:tcPr>
            <w:tcW w:w="3823" w:type="dxa"/>
            <w:gridSpan w:val="2"/>
          </w:tcPr>
          <w:p w14:paraId="79D56130" w14:textId="77777777" w:rsidR="00794C6B" w:rsidRPr="00512BFF" w:rsidRDefault="00CC3944" w:rsidP="00583345">
            <w:pPr>
              <w:jc w:val="center"/>
              <w:rPr>
                <w:rFonts w:ascii="Calibri" w:hAnsi="Calibri" w:cs="Calibri"/>
                <w:b/>
              </w:rPr>
            </w:pPr>
            <w:r w:rsidRPr="00512BFF">
              <w:rPr>
                <w:rFonts w:ascii="Calibri" w:hAnsi="Calibri" w:cs="Calibri"/>
                <w:b/>
              </w:rPr>
              <w:t>PHASE I</w:t>
            </w:r>
            <w:r w:rsidR="001E4A5B">
              <w:rPr>
                <w:rFonts w:ascii="Calibri" w:hAnsi="Calibri" w:cs="Calibri"/>
                <w:b/>
              </w:rPr>
              <w:t>I</w:t>
            </w:r>
            <w:r w:rsidRPr="00512BFF">
              <w:rPr>
                <w:rFonts w:ascii="Calibri" w:hAnsi="Calibri" w:cs="Calibri"/>
                <w:b/>
              </w:rPr>
              <w:t xml:space="preserve"> COORDINATOR</w:t>
            </w:r>
          </w:p>
        </w:tc>
        <w:tc>
          <w:tcPr>
            <w:tcW w:w="6095" w:type="dxa"/>
            <w:gridSpan w:val="4"/>
          </w:tcPr>
          <w:p w14:paraId="09FE7889" w14:textId="40E2D79A" w:rsidR="00794C6B" w:rsidRPr="001F3659" w:rsidRDefault="00966FF7" w:rsidP="003F1439">
            <w:pPr>
              <w:jc w:val="center"/>
              <w:rPr>
                <w:rFonts w:ascii="Calibri" w:hAnsi="Calibri" w:cs="Calibri"/>
              </w:rPr>
            </w:pPr>
            <w:r w:rsidRPr="00BF58AC">
              <w:rPr>
                <w:rFonts w:ascii="Calibri" w:hAnsi="Calibri" w:cs="Calibri"/>
              </w:rPr>
              <w:t>Ass</w:t>
            </w:r>
            <w:r>
              <w:rPr>
                <w:rFonts w:ascii="Calibri" w:hAnsi="Calibri" w:cs="Calibri"/>
              </w:rPr>
              <w:t>t</w:t>
            </w:r>
            <w:r w:rsidRPr="00BF58AC">
              <w:rPr>
                <w:rFonts w:ascii="Calibri" w:hAnsi="Calibri" w:cs="Calibri"/>
              </w:rPr>
              <w:t>. Prof. Dr</w:t>
            </w:r>
            <w:r w:rsidRPr="001F3659">
              <w:rPr>
                <w:rFonts w:ascii="Calibri" w:hAnsi="Calibri" w:cs="Calibri"/>
              </w:rPr>
              <w:t xml:space="preserve"> Badegül Sarıkaya</w:t>
            </w:r>
          </w:p>
        </w:tc>
      </w:tr>
      <w:tr w:rsidR="00794C6B" w:rsidRPr="00512BFF" w14:paraId="69A1F51C" w14:textId="77777777" w:rsidTr="007A1D0A">
        <w:trPr>
          <w:trHeight w:val="202"/>
        </w:trPr>
        <w:tc>
          <w:tcPr>
            <w:tcW w:w="3823" w:type="dxa"/>
            <w:gridSpan w:val="2"/>
          </w:tcPr>
          <w:p w14:paraId="2D6EA226" w14:textId="341F000C" w:rsidR="00794C6B" w:rsidRPr="00512BFF" w:rsidRDefault="00CC3944" w:rsidP="00D155B3">
            <w:pPr>
              <w:jc w:val="center"/>
              <w:rPr>
                <w:rFonts w:ascii="Calibri" w:hAnsi="Calibri" w:cs="Calibri"/>
                <w:b/>
              </w:rPr>
            </w:pPr>
            <w:r w:rsidRPr="00512BFF">
              <w:rPr>
                <w:rFonts w:ascii="Calibri" w:hAnsi="Calibri" w:cs="Calibri"/>
                <w:b/>
              </w:rPr>
              <w:t xml:space="preserve">CHAIR OF THE </w:t>
            </w:r>
            <w:r w:rsidR="009D7595" w:rsidRPr="00512BFF">
              <w:rPr>
                <w:rFonts w:ascii="Calibri" w:hAnsi="Calibri" w:cs="Calibri"/>
                <w:b/>
              </w:rPr>
              <w:t xml:space="preserve">MED </w:t>
            </w:r>
            <w:r w:rsidR="002D16B5">
              <w:rPr>
                <w:rFonts w:ascii="Calibri" w:hAnsi="Calibri" w:cs="Calibri"/>
                <w:b/>
              </w:rPr>
              <w:t>20</w:t>
            </w:r>
            <w:r w:rsidR="00D155B3">
              <w:rPr>
                <w:rFonts w:ascii="Calibri" w:hAnsi="Calibri" w:cs="Calibri"/>
                <w:b/>
              </w:rPr>
              <w:t>2</w:t>
            </w:r>
            <w:r w:rsidR="002D16B5">
              <w:rPr>
                <w:rFonts w:ascii="Calibri" w:hAnsi="Calibri" w:cs="Calibri"/>
                <w:b/>
              </w:rPr>
              <w:t xml:space="preserve"> </w:t>
            </w:r>
            <w:r w:rsidRPr="00512BFF">
              <w:rPr>
                <w:rFonts w:ascii="Calibri" w:hAnsi="Calibri" w:cs="Calibri"/>
                <w:b/>
              </w:rPr>
              <w:t>COMMITTEE</w:t>
            </w:r>
          </w:p>
        </w:tc>
        <w:tc>
          <w:tcPr>
            <w:tcW w:w="6095" w:type="dxa"/>
            <w:gridSpan w:val="4"/>
          </w:tcPr>
          <w:p w14:paraId="084F69FE" w14:textId="77777777" w:rsidR="00794C6B" w:rsidRPr="00BF58AC" w:rsidRDefault="004F288D" w:rsidP="00583345">
            <w:pPr>
              <w:jc w:val="center"/>
              <w:rPr>
                <w:rFonts w:ascii="Calibri" w:hAnsi="Calibri" w:cs="Calibri"/>
              </w:rPr>
            </w:pPr>
            <w:r w:rsidRPr="00BF58AC">
              <w:rPr>
                <w:rFonts w:ascii="Calibri" w:hAnsi="Calibri" w:cs="Calibri"/>
              </w:rPr>
              <w:t>Ass</w:t>
            </w:r>
            <w:r>
              <w:rPr>
                <w:rFonts w:ascii="Calibri" w:hAnsi="Calibri" w:cs="Calibri"/>
              </w:rPr>
              <w:t>t</w:t>
            </w:r>
            <w:r w:rsidRPr="00BF58AC">
              <w:rPr>
                <w:rFonts w:ascii="Calibri" w:hAnsi="Calibri" w:cs="Calibri"/>
              </w:rPr>
              <w:t>. Prof. Dr</w:t>
            </w:r>
            <w:r w:rsidRPr="001F3659">
              <w:rPr>
                <w:rFonts w:ascii="Calibri" w:hAnsi="Calibri" w:cs="Calibri"/>
              </w:rPr>
              <w:t xml:space="preserve"> Badegül Sarıkaya</w:t>
            </w:r>
          </w:p>
        </w:tc>
      </w:tr>
      <w:tr w:rsidR="008F0A02" w:rsidRPr="00512BFF" w14:paraId="5A9C78CE" w14:textId="77777777" w:rsidTr="00583345">
        <w:trPr>
          <w:trHeight w:val="214"/>
        </w:trPr>
        <w:tc>
          <w:tcPr>
            <w:tcW w:w="3823" w:type="dxa"/>
            <w:gridSpan w:val="2"/>
          </w:tcPr>
          <w:p w14:paraId="05452A16" w14:textId="77777777" w:rsidR="008F0A02" w:rsidRPr="00512BFF" w:rsidRDefault="009D7595" w:rsidP="00D155B3">
            <w:pPr>
              <w:jc w:val="center"/>
              <w:rPr>
                <w:rFonts w:ascii="Calibri" w:hAnsi="Calibri" w:cs="Calibri"/>
                <w:b/>
              </w:rPr>
            </w:pPr>
            <w:r w:rsidRPr="00512BFF">
              <w:rPr>
                <w:rFonts w:ascii="Calibri" w:hAnsi="Calibri" w:cs="Calibri"/>
                <w:b/>
              </w:rPr>
              <w:t xml:space="preserve">MED </w:t>
            </w:r>
            <w:r w:rsidR="002D16B5">
              <w:rPr>
                <w:rFonts w:ascii="Calibri" w:hAnsi="Calibri" w:cs="Calibri"/>
                <w:b/>
              </w:rPr>
              <w:t>20</w:t>
            </w:r>
            <w:r w:rsidR="00D155B3">
              <w:rPr>
                <w:rFonts w:ascii="Calibri" w:hAnsi="Calibri" w:cs="Calibri"/>
                <w:b/>
              </w:rPr>
              <w:t>2</w:t>
            </w:r>
            <w:r w:rsidR="008F0A02" w:rsidRPr="00512BFF">
              <w:rPr>
                <w:rFonts w:ascii="Calibri" w:hAnsi="Calibri" w:cs="Calibri"/>
                <w:b/>
              </w:rPr>
              <w:t xml:space="preserve"> </w:t>
            </w:r>
            <w:r w:rsidR="00CC3944" w:rsidRPr="00512BFF">
              <w:rPr>
                <w:rFonts w:ascii="Calibri" w:hAnsi="Calibri" w:cs="Calibri"/>
                <w:b/>
              </w:rPr>
              <w:t>COMMITTEE</w:t>
            </w:r>
            <w:r w:rsidR="008F0A02" w:rsidRPr="00512BFF">
              <w:rPr>
                <w:rFonts w:ascii="Calibri" w:hAnsi="Calibri" w:cs="Calibri"/>
                <w:b/>
              </w:rPr>
              <w:t xml:space="preserve"> </w:t>
            </w:r>
            <w:r w:rsidR="00CC3944" w:rsidRPr="00512BFF">
              <w:rPr>
                <w:rFonts w:ascii="Calibri" w:hAnsi="Calibri" w:cs="Calibri"/>
                <w:b/>
              </w:rPr>
              <w:t>DATE RANGE</w:t>
            </w:r>
          </w:p>
        </w:tc>
        <w:tc>
          <w:tcPr>
            <w:tcW w:w="6095" w:type="dxa"/>
            <w:gridSpan w:val="4"/>
          </w:tcPr>
          <w:p w14:paraId="496C4B95" w14:textId="60DD1BE7" w:rsidR="008F0A02" w:rsidRPr="00BF58AC" w:rsidRDefault="00932106" w:rsidP="004F288D">
            <w:pPr>
              <w:jc w:val="center"/>
              <w:rPr>
                <w:rFonts w:ascii="Calibri" w:hAnsi="Calibri" w:cs="Calibri"/>
              </w:rPr>
            </w:pPr>
            <w:r>
              <w:rPr>
                <w:rFonts w:ascii="Calibri" w:hAnsi="Calibri" w:cs="Calibri"/>
              </w:rPr>
              <w:t>27.01.2025</w:t>
            </w:r>
            <w:r w:rsidR="008F0A02" w:rsidRPr="00BF58AC">
              <w:rPr>
                <w:rFonts w:ascii="Calibri" w:hAnsi="Calibri" w:cs="Calibri"/>
              </w:rPr>
              <w:t xml:space="preserve">- </w:t>
            </w:r>
            <w:r>
              <w:rPr>
                <w:rFonts w:ascii="Calibri" w:hAnsi="Calibri" w:cs="Calibri"/>
              </w:rPr>
              <w:t>04.04.2025</w:t>
            </w:r>
          </w:p>
        </w:tc>
      </w:tr>
      <w:tr w:rsidR="00C346A5" w:rsidRPr="00512BFF" w14:paraId="62B0BD70" w14:textId="77777777" w:rsidTr="00583345">
        <w:trPr>
          <w:trHeight w:val="214"/>
        </w:trPr>
        <w:tc>
          <w:tcPr>
            <w:tcW w:w="3823" w:type="dxa"/>
            <w:gridSpan w:val="2"/>
          </w:tcPr>
          <w:p w14:paraId="009FFB4A" w14:textId="77777777" w:rsidR="00C346A5" w:rsidRPr="00512BFF" w:rsidRDefault="00C346A5" w:rsidP="00C346A5">
            <w:pPr>
              <w:jc w:val="center"/>
              <w:rPr>
                <w:rFonts w:ascii="Calibri" w:hAnsi="Calibri" w:cs="Calibri"/>
                <w:b/>
              </w:rPr>
            </w:pPr>
          </w:p>
          <w:p w14:paraId="1477F29E" w14:textId="77777777" w:rsidR="00C346A5" w:rsidRPr="00512BFF" w:rsidRDefault="00C346A5" w:rsidP="00C346A5">
            <w:pPr>
              <w:jc w:val="center"/>
              <w:rPr>
                <w:rFonts w:ascii="Calibri" w:hAnsi="Calibri" w:cs="Calibri"/>
                <w:b/>
              </w:rPr>
            </w:pPr>
          </w:p>
          <w:p w14:paraId="58A35BBC" w14:textId="77777777" w:rsidR="00C346A5" w:rsidRPr="00512BFF" w:rsidRDefault="00C346A5" w:rsidP="00C346A5">
            <w:pPr>
              <w:jc w:val="center"/>
              <w:rPr>
                <w:rFonts w:ascii="Calibri" w:hAnsi="Calibri" w:cs="Calibri"/>
                <w:b/>
              </w:rPr>
            </w:pPr>
          </w:p>
          <w:p w14:paraId="7C25F977" w14:textId="0E031374" w:rsidR="00C346A5" w:rsidRPr="00512BFF" w:rsidRDefault="00C346A5" w:rsidP="00C346A5">
            <w:pPr>
              <w:jc w:val="center"/>
              <w:rPr>
                <w:rFonts w:ascii="Calibri" w:hAnsi="Calibri" w:cs="Calibri"/>
                <w:b/>
              </w:rPr>
            </w:pPr>
            <w:r w:rsidRPr="00512BFF">
              <w:rPr>
                <w:rFonts w:ascii="Calibri" w:hAnsi="Calibri" w:cs="Calibri"/>
                <w:b/>
              </w:rPr>
              <w:t xml:space="preserve">ACADEMIC STAFF AT THE MED </w:t>
            </w:r>
            <w:r>
              <w:rPr>
                <w:rFonts w:ascii="Calibri" w:hAnsi="Calibri" w:cs="Calibri"/>
                <w:b/>
              </w:rPr>
              <w:t>202</w:t>
            </w:r>
            <w:r w:rsidRPr="00512BFF">
              <w:rPr>
                <w:rFonts w:ascii="Calibri" w:hAnsi="Calibri" w:cs="Calibri"/>
                <w:b/>
              </w:rPr>
              <w:t xml:space="preserve"> COMMITTEE</w:t>
            </w:r>
          </w:p>
        </w:tc>
        <w:tc>
          <w:tcPr>
            <w:tcW w:w="6095" w:type="dxa"/>
            <w:gridSpan w:val="4"/>
          </w:tcPr>
          <w:p w14:paraId="5FC91DC0" w14:textId="77777777" w:rsidR="00C346A5" w:rsidRDefault="00C346A5" w:rsidP="00C346A5">
            <w:pPr>
              <w:jc w:val="both"/>
              <w:rPr>
                <w:rFonts w:ascii="Calibri" w:hAnsi="Calibri" w:cs="Calibri"/>
              </w:rPr>
            </w:pPr>
            <w:r w:rsidRPr="009A3BED">
              <w:rPr>
                <w:rFonts w:ascii="Calibri" w:hAnsi="Calibri" w:cs="Calibri"/>
              </w:rPr>
              <w:t>Prof. Dr. Necla TÜLEK</w:t>
            </w:r>
            <w:r>
              <w:rPr>
                <w:rFonts w:ascii="Calibri" w:hAnsi="Calibri" w:cs="Calibri"/>
              </w:rPr>
              <w:t xml:space="preserve"> </w:t>
            </w:r>
            <w:r w:rsidRPr="009A3BED">
              <w:rPr>
                <w:rFonts w:ascii="Calibri" w:hAnsi="Calibri" w:cs="Calibri"/>
              </w:rPr>
              <w:t xml:space="preserve">- </w:t>
            </w:r>
            <w:r w:rsidRPr="000725F2">
              <w:rPr>
                <w:rFonts w:cstheme="minorHAnsi"/>
              </w:rPr>
              <w:t xml:space="preserve">Medical </w:t>
            </w:r>
            <w:r w:rsidRPr="009A3BED">
              <w:rPr>
                <w:rFonts w:ascii="Calibri" w:hAnsi="Calibri" w:cs="Calibri"/>
              </w:rPr>
              <w:t>Microbiology</w:t>
            </w:r>
          </w:p>
          <w:p w14:paraId="7A6CA62D" w14:textId="73B6639B" w:rsidR="00932106" w:rsidRDefault="00932106" w:rsidP="00C346A5">
            <w:pPr>
              <w:jc w:val="both"/>
              <w:rPr>
                <w:rFonts w:ascii="Calibri" w:hAnsi="Calibri" w:cs="Calibri"/>
              </w:rPr>
            </w:pPr>
            <w:r>
              <w:rPr>
                <w:rFonts w:ascii="Calibri" w:hAnsi="Calibri" w:cs="Calibri"/>
              </w:rPr>
              <w:t>Assoc. Prof. Dr. Selma Usluca-Medical Microbiology</w:t>
            </w:r>
          </w:p>
          <w:p w14:paraId="3718236D" w14:textId="3413D8A7" w:rsidR="00853DF5" w:rsidRDefault="00853DF5" w:rsidP="00C346A5">
            <w:pPr>
              <w:jc w:val="both"/>
              <w:rPr>
                <w:rFonts w:ascii="Calibri" w:hAnsi="Calibri" w:cs="Calibri"/>
              </w:rPr>
            </w:pPr>
            <w:r>
              <w:rPr>
                <w:rFonts w:ascii="Calibri" w:hAnsi="Calibri" w:cs="Calibri"/>
              </w:rPr>
              <w:t>Prof. Dr. Ahmet Saltık- Public Health</w:t>
            </w:r>
          </w:p>
          <w:p w14:paraId="418725AB" w14:textId="1D84603C" w:rsidR="00C346A5" w:rsidRDefault="00C346A5" w:rsidP="00C346A5">
            <w:pPr>
              <w:jc w:val="both"/>
              <w:rPr>
                <w:rFonts w:ascii="Calibri" w:hAnsi="Calibri" w:cs="Calibri"/>
              </w:rPr>
            </w:pPr>
            <w:r>
              <w:rPr>
                <w:rFonts w:ascii="Calibri" w:hAnsi="Calibri" w:cs="Calibri"/>
              </w:rPr>
              <w:t xml:space="preserve">Prof. Dr. Yekbun ADIGÜZEL – </w:t>
            </w:r>
            <w:r w:rsidR="00A969C0">
              <w:rPr>
                <w:rFonts w:ascii="Calibri" w:hAnsi="Calibri" w:cs="Calibri"/>
              </w:rPr>
              <w:t>Biophysics</w:t>
            </w:r>
          </w:p>
          <w:p w14:paraId="4261EA24" w14:textId="05C9BC4A" w:rsidR="00966FF7" w:rsidRPr="00932106" w:rsidRDefault="00966FF7" w:rsidP="00932106">
            <w:pPr>
              <w:shd w:val="clear" w:color="auto" w:fill="FFFFFF" w:themeFill="background1"/>
              <w:jc w:val="both"/>
              <w:rPr>
                <w:rFonts w:ascii="Calibri" w:hAnsi="Calibri" w:cs="Calibri"/>
              </w:rPr>
            </w:pPr>
            <w:r w:rsidRPr="00932106">
              <w:rPr>
                <w:rFonts w:ascii="Calibri" w:hAnsi="Calibri" w:cs="Calibri"/>
              </w:rPr>
              <w:t>Prof. Dr. Çağla Sönmez-Medical Biology</w:t>
            </w:r>
          </w:p>
          <w:p w14:paraId="78BCDF91" w14:textId="1A8E1F31" w:rsidR="00C346A5" w:rsidRDefault="00C346A5" w:rsidP="00932106">
            <w:pPr>
              <w:shd w:val="clear" w:color="auto" w:fill="FFFFFF" w:themeFill="background1"/>
              <w:jc w:val="both"/>
              <w:rPr>
                <w:rFonts w:ascii="Calibri" w:hAnsi="Calibri" w:cs="Calibri"/>
              </w:rPr>
            </w:pPr>
            <w:r w:rsidRPr="00932106">
              <w:rPr>
                <w:rFonts w:ascii="Calibri" w:hAnsi="Calibri" w:cs="Calibri"/>
              </w:rPr>
              <w:t>Prof. Dr. Nedret KILIÇ - Medical Biochemistry</w:t>
            </w:r>
          </w:p>
          <w:p w14:paraId="594F62E1" w14:textId="73232CCF" w:rsidR="007A4A34" w:rsidRPr="00932106" w:rsidRDefault="007A4A34" w:rsidP="00932106">
            <w:pPr>
              <w:shd w:val="clear" w:color="auto" w:fill="FFFFFF" w:themeFill="background1"/>
              <w:jc w:val="both"/>
              <w:rPr>
                <w:rFonts w:ascii="Calibri" w:hAnsi="Calibri" w:cs="Calibri"/>
              </w:rPr>
            </w:pPr>
            <w:r>
              <w:rPr>
                <w:rFonts w:ascii="Calibri" w:hAnsi="Calibri" w:cs="Calibri"/>
              </w:rPr>
              <w:t xml:space="preserve">Asst. Prof. Dr. Melike EROL DEMİRBİLEK- </w:t>
            </w:r>
            <w:r w:rsidRPr="00932106">
              <w:rPr>
                <w:rFonts w:ascii="Calibri" w:hAnsi="Calibri" w:cs="Calibri"/>
              </w:rPr>
              <w:t>Medical Biochemistry</w:t>
            </w:r>
          </w:p>
          <w:p w14:paraId="7301138D" w14:textId="7572A2A6" w:rsidR="00966FF7" w:rsidRPr="00932106" w:rsidRDefault="00932106" w:rsidP="00932106">
            <w:pPr>
              <w:shd w:val="clear" w:color="auto" w:fill="FFFFFF" w:themeFill="background1"/>
              <w:jc w:val="both"/>
              <w:rPr>
                <w:rFonts w:ascii="Calibri" w:hAnsi="Calibri" w:cs="Calibri"/>
              </w:rPr>
            </w:pPr>
            <w:r w:rsidRPr="00932106">
              <w:rPr>
                <w:rFonts w:ascii="Calibri" w:hAnsi="Calibri" w:cs="Calibri"/>
              </w:rPr>
              <w:t xml:space="preserve">Asst. Prof. </w:t>
            </w:r>
            <w:r w:rsidR="00966FF7" w:rsidRPr="00932106">
              <w:rPr>
                <w:rFonts w:ascii="Calibri" w:hAnsi="Calibri" w:cs="Calibri"/>
              </w:rPr>
              <w:t>Dr. Onur Bulut- Medical Biochemistry</w:t>
            </w:r>
          </w:p>
          <w:p w14:paraId="00D9C4B3" w14:textId="77777777" w:rsidR="00C346A5" w:rsidRPr="009A3BED" w:rsidRDefault="00C346A5" w:rsidP="00C346A5">
            <w:pPr>
              <w:jc w:val="both"/>
              <w:rPr>
                <w:rFonts w:ascii="Calibri" w:hAnsi="Calibri" w:cs="Calibri"/>
              </w:rPr>
            </w:pPr>
            <w:r>
              <w:rPr>
                <w:rFonts w:ascii="Calibri" w:hAnsi="Calibri" w:cs="Calibri"/>
              </w:rPr>
              <w:t>Prof. Dr. Gamze YURDAKAN ÖZYARDIMCI -</w:t>
            </w:r>
            <w:r w:rsidRPr="000725F2">
              <w:rPr>
                <w:rFonts w:cstheme="minorHAnsi"/>
              </w:rPr>
              <w:t xml:space="preserve"> Medical </w:t>
            </w:r>
            <w:r w:rsidRPr="009A3BED">
              <w:rPr>
                <w:rFonts w:ascii="Calibri" w:hAnsi="Calibri" w:cs="Calibri"/>
              </w:rPr>
              <w:t>Pathology</w:t>
            </w:r>
          </w:p>
          <w:p w14:paraId="159AD597" w14:textId="77777777" w:rsidR="00C346A5" w:rsidRDefault="00C346A5" w:rsidP="00C346A5">
            <w:pPr>
              <w:jc w:val="both"/>
              <w:rPr>
                <w:rFonts w:ascii="Calibri" w:hAnsi="Calibri" w:cs="Calibri"/>
              </w:rPr>
            </w:pPr>
            <w:r w:rsidRPr="009A3BED">
              <w:rPr>
                <w:rFonts w:ascii="Calibri" w:hAnsi="Calibri" w:cs="Calibri"/>
              </w:rPr>
              <w:t>Assoc. Prof. Dr. Hale ÖKTEM – Anatomy</w:t>
            </w:r>
          </w:p>
          <w:p w14:paraId="7000BACC" w14:textId="77777777" w:rsidR="00C346A5" w:rsidRDefault="00C346A5" w:rsidP="00C346A5">
            <w:pPr>
              <w:jc w:val="both"/>
              <w:rPr>
                <w:rFonts w:ascii="Calibri" w:hAnsi="Calibri" w:cs="Calibri"/>
              </w:rPr>
            </w:pPr>
            <w:r w:rsidRPr="009A3BED">
              <w:rPr>
                <w:rFonts w:ascii="Calibri" w:hAnsi="Calibri" w:cs="Calibri"/>
              </w:rPr>
              <w:t xml:space="preserve">Assoc. Prof. Dr. </w:t>
            </w:r>
            <w:r>
              <w:rPr>
                <w:rFonts w:ascii="Calibri" w:hAnsi="Calibri" w:cs="Calibri"/>
              </w:rPr>
              <w:t>Ezgi BEKTUR AYKANAT – Histology &amp; Embryology</w:t>
            </w:r>
          </w:p>
          <w:p w14:paraId="31C1DFB5" w14:textId="77777777" w:rsidR="00C346A5" w:rsidRDefault="00C346A5" w:rsidP="00C346A5">
            <w:pPr>
              <w:jc w:val="both"/>
              <w:rPr>
                <w:rFonts w:ascii="Calibri" w:hAnsi="Calibri" w:cs="Calibri"/>
              </w:rPr>
            </w:pPr>
            <w:r w:rsidRPr="00966FF7">
              <w:rPr>
                <w:rFonts w:ascii="Calibri" w:hAnsi="Calibri" w:cs="Calibri"/>
              </w:rPr>
              <w:t>Assoc. Prof. Dr. Ersin SARIÇAM - Cardiology</w:t>
            </w:r>
          </w:p>
          <w:p w14:paraId="75AFECEE" w14:textId="796CDD5F" w:rsidR="00C346A5" w:rsidRDefault="00C346A5" w:rsidP="00C346A5">
            <w:pPr>
              <w:jc w:val="both"/>
              <w:rPr>
                <w:rFonts w:ascii="Calibri" w:hAnsi="Calibri" w:cs="Calibri"/>
              </w:rPr>
            </w:pPr>
            <w:r>
              <w:rPr>
                <w:rFonts w:ascii="Calibri" w:hAnsi="Calibri" w:cs="Calibri"/>
              </w:rPr>
              <w:t>Ass</w:t>
            </w:r>
            <w:r w:rsidR="00966FF7">
              <w:rPr>
                <w:rFonts w:ascii="Calibri" w:hAnsi="Calibri" w:cs="Calibri"/>
              </w:rPr>
              <w:t>oc</w:t>
            </w:r>
            <w:r>
              <w:rPr>
                <w:rFonts w:ascii="Calibri" w:hAnsi="Calibri" w:cs="Calibri"/>
              </w:rPr>
              <w:t xml:space="preserve">. </w:t>
            </w:r>
            <w:r w:rsidRPr="003F1FCA">
              <w:rPr>
                <w:rFonts w:ascii="Calibri" w:hAnsi="Calibri" w:cs="Calibri"/>
              </w:rPr>
              <w:t>Prof. Dr. Ali Doğan DURSUN – Physiology</w:t>
            </w:r>
          </w:p>
          <w:p w14:paraId="18A8A305" w14:textId="77777777" w:rsidR="00FC5453" w:rsidRPr="00176CE3" w:rsidRDefault="00FC5453" w:rsidP="00FC5453">
            <w:pPr>
              <w:jc w:val="both"/>
              <w:rPr>
                <w:lang w:val="en-US"/>
              </w:rPr>
            </w:pPr>
            <w:r>
              <w:rPr>
                <w:lang w:val="en-US"/>
              </w:rPr>
              <w:t>Assoc. Prof. Dr. Çiğdem Erol- Infectious Disease and Clinical Microbiology</w:t>
            </w:r>
          </w:p>
          <w:p w14:paraId="79215FEB" w14:textId="1882AFEA" w:rsidR="00C346A5" w:rsidRDefault="00C346A5" w:rsidP="00C346A5">
            <w:pPr>
              <w:jc w:val="both"/>
              <w:rPr>
                <w:rFonts w:ascii="Calibri" w:hAnsi="Calibri" w:cs="Calibri"/>
              </w:rPr>
            </w:pPr>
            <w:r>
              <w:rPr>
                <w:rFonts w:ascii="Calibri" w:hAnsi="Calibri" w:cs="Calibri"/>
              </w:rPr>
              <w:t xml:space="preserve">Asst. </w:t>
            </w:r>
            <w:r w:rsidRPr="003F1FCA">
              <w:rPr>
                <w:rFonts w:ascii="Calibri" w:hAnsi="Calibri" w:cs="Calibri"/>
              </w:rPr>
              <w:t xml:space="preserve">Prof. Dr. </w:t>
            </w:r>
            <w:r>
              <w:rPr>
                <w:rFonts w:ascii="Calibri" w:hAnsi="Calibri" w:cs="Calibri"/>
              </w:rPr>
              <w:t xml:space="preserve">Recep Ali BROHİ – Anatomy </w:t>
            </w:r>
          </w:p>
          <w:p w14:paraId="3FF15023" w14:textId="77777777" w:rsidR="00C346A5" w:rsidRDefault="00C346A5" w:rsidP="00C346A5">
            <w:pPr>
              <w:jc w:val="both"/>
              <w:rPr>
                <w:rFonts w:ascii="Calibri" w:hAnsi="Calibri" w:cs="Calibri"/>
              </w:rPr>
            </w:pPr>
            <w:r w:rsidRPr="001059A0">
              <w:rPr>
                <w:rFonts w:ascii="Calibri" w:hAnsi="Calibri" w:cs="Calibri"/>
              </w:rPr>
              <w:t xml:space="preserve">Asst. Prof. Dr. </w:t>
            </w:r>
            <w:r>
              <w:rPr>
                <w:rFonts w:ascii="Calibri" w:hAnsi="Calibri" w:cs="Calibri"/>
              </w:rPr>
              <w:t>Badegül SARIKAYA - Physiology</w:t>
            </w:r>
          </w:p>
          <w:p w14:paraId="279C246F" w14:textId="3F6A5DBF" w:rsidR="00C346A5" w:rsidRPr="00932106" w:rsidRDefault="00C346A5" w:rsidP="00C346A5">
            <w:pPr>
              <w:jc w:val="both"/>
              <w:rPr>
                <w:rFonts w:ascii="Calibri" w:hAnsi="Calibri" w:cs="Calibri"/>
              </w:rPr>
            </w:pPr>
            <w:r w:rsidRPr="00932106">
              <w:rPr>
                <w:rFonts w:ascii="Calibri" w:hAnsi="Calibri" w:cs="Calibri"/>
              </w:rPr>
              <w:t>Asst. Prof. Dr.</w:t>
            </w:r>
            <w:r w:rsidR="00966FF7" w:rsidRPr="00932106">
              <w:rPr>
                <w:rFonts w:ascii="Calibri" w:hAnsi="Calibri" w:cs="Calibri"/>
              </w:rPr>
              <w:t>Sami EREN</w:t>
            </w:r>
            <w:r w:rsidRPr="00932106">
              <w:rPr>
                <w:rFonts w:ascii="Calibri" w:hAnsi="Calibri" w:cs="Calibri"/>
              </w:rPr>
              <w:t>– Medical Pharmacology</w:t>
            </w:r>
          </w:p>
          <w:p w14:paraId="5BB16CF1" w14:textId="77777777" w:rsidR="00C346A5" w:rsidRDefault="00C346A5" w:rsidP="00C346A5">
            <w:pPr>
              <w:jc w:val="both"/>
              <w:rPr>
                <w:rFonts w:ascii="Calibri" w:hAnsi="Calibri" w:cs="Calibri"/>
              </w:rPr>
            </w:pPr>
            <w:r>
              <w:rPr>
                <w:rFonts w:ascii="Calibri" w:hAnsi="Calibri" w:cs="Calibri"/>
              </w:rPr>
              <w:t>Asst. Prof. Dr. Murat Can GÜNEY-Cardiology</w:t>
            </w:r>
          </w:p>
          <w:p w14:paraId="6F23591D" w14:textId="45890294" w:rsidR="002F5455" w:rsidRDefault="002F5455" w:rsidP="00C346A5">
            <w:pPr>
              <w:jc w:val="both"/>
              <w:rPr>
                <w:rFonts w:ascii="Calibri" w:hAnsi="Calibri" w:cs="Calibri"/>
              </w:rPr>
            </w:pPr>
            <w:r>
              <w:rPr>
                <w:rFonts w:ascii="Calibri" w:hAnsi="Calibri" w:cs="Calibri"/>
              </w:rPr>
              <w:t xml:space="preserve">Asst. Prof. Dr. Uğur ŞAHİN </w:t>
            </w:r>
            <w:r w:rsidR="00853DF5">
              <w:rPr>
                <w:rFonts w:ascii="Calibri" w:hAnsi="Calibri" w:cs="Calibri"/>
              </w:rPr>
              <w:t>–</w:t>
            </w:r>
            <w:r>
              <w:rPr>
                <w:rFonts w:ascii="Calibri" w:hAnsi="Calibri" w:cs="Calibri"/>
              </w:rPr>
              <w:t xml:space="preserve"> Hematology</w:t>
            </w:r>
          </w:p>
          <w:p w14:paraId="3AD39966" w14:textId="516390CA" w:rsidR="00853DF5" w:rsidRPr="00512BFF" w:rsidRDefault="00853DF5" w:rsidP="00C346A5">
            <w:pPr>
              <w:jc w:val="both"/>
              <w:rPr>
                <w:rFonts w:ascii="Calibri" w:hAnsi="Calibri" w:cs="Calibri"/>
              </w:rPr>
            </w:pPr>
          </w:p>
        </w:tc>
      </w:tr>
      <w:tr w:rsidR="00C346A5" w:rsidRPr="00512BFF" w14:paraId="2A09A500" w14:textId="77777777" w:rsidTr="00583345">
        <w:trPr>
          <w:trHeight w:val="202"/>
        </w:trPr>
        <w:tc>
          <w:tcPr>
            <w:tcW w:w="3823" w:type="dxa"/>
            <w:gridSpan w:val="2"/>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C346A5" w:rsidRPr="00512BFF" w14:paraId="1519EA15" w14:textId="77777777" w:rsidTr="00CC3944">
              <w:trPr>
                <w:tblCellSpacing w:w="15" w:type="dxa"/>
              </w:trPr>
              <w:tc>
                <w:tcPr>
                  <w:tcW w:w="2819" w:type="dxa"/>
                  <w:shd w:val="clear" w:color="auto" w:fill="FFFFFF"/>
                  <w:tcMar>
                    <w:top w:w="0" w:type="dxa"/>
                    <w:left w:w="225" w:type="dxa"/>
                    <w:bottom w:w="0" w:type="dxa"/>
                    <w:right w:w="0" w:type="dxa"/>
                  </w:tcMar>
                  <w:hideMark/>
                </w:tcPr>
                <w:p w14:paraId="3160544B" w14:textId="77777777" w:rsidR="00C346A5" w:rsidRPr="00512BFF" w:rsidRDefault="00C346A5" w:rsidP="00C346A5">
                  <w:pPr>
                    <w:spacing w:after="90" w:line="360" w:lineRule="atLeast"/>
                    <w:rPr>
                      <w:rFonts w:ascii="Calibri" w:eastAsia="Times New Roman" w:hAnsi="Calibri" w:cs="Calibri"/>
                      <w:b/>
                      <w:color w:val="777777"/>
                      <w:lang w:eastAsia="tr-TR"/>
                    </w:rPr>
                  </w:pPr>
                </w:p>
              </w:tc>
              <w:tc>
                <w:tcPr>
                  <w:tcW w:w="6466" w:type="dxa"/>
                  <w:shd w:val="clear" w:color="auto" w:fill="FFFFFF"/>
                  <w:tcMar>
                    <w:top w:w="0" w:type="dxa"/>
                    <w:left w:w="225" w:type="dxa"/>
                    <w:bottom w:w="0" w:type="dxa"/>
                    <w:right w:w="0" w:type="dxa"/>
                  </w:tcMar>
                  <w:vAlign w:val="center"/>
                  <w:hideMark/>
                </w:tcPr>
                <w:p w14:paraId="578E9C95" w14:textId="77777777" w:rsidR="00C346A5" w:rsidRPr="00512BFF" w:rsidRDefault="00C346A5" w:rsidP="00C346A5">
                  <w:pPr>
                    <w:spacing w:after="0" w:line="360" w:lineRule="atLeast"/>
                    <w:rPr>
                      <w:rFonts w:ascii="Calibri" w:eastAsia="Times New Roman" w:hAnsi="Calibri" w:cs="Calibri"/>
                      <w:color w:val="777777"/>
                      <w:lang w:eastAsia="tr-TR"/>
                    </w:rPr>
                  </w:pPr>
                </w:p>
              </w:tc>
            </w:tr>
          </w:tbl>
          <w:p w14:paraId="1E35D4F7" w14:textId="77777777" w:rsidR="00C346A5" w:rsidRPr="00512BFF" w:rsidRDefault="00C346A5" w:rsidP="00C346A5">
            <w:pPr>
              <w:jc w:val="center"/>
              <w:rPr>
                <w:rFonts w:ascii="Calibri" w:hAnsi="Calibri" w:cs="Calibri"/>
                <w:b/>
              </w:rPr>
            </w:pPr>
            <w:r w:rsidRPr="00512BFF">
              <w:rPr>
                <w:rFonts w:ascii="Calibri" w:hAnsi="Calibri" w:cs="Calibri"/>
                <w:b/>
              </w:rPr>
              <w:t>ACADEMIC STAFF</w:t>
            </w:r>
          </w:p>
        </w:tc>
        <w:tc>
          <w:tcPr>
            <w:tcW w:w="1559" w:type="dxa"/>
          </w:tcPr>
          <w:p w14:paraId="1237B717" w14:textId="77777777" w:rsidR="00C346A5" w:rsidRPr="00512BFF" w:rsidRDefault="00C346A5" w:rsidP="00C346A5">
            <w:pPr>
              <w:jc w:val="center"/>
              <w:rPr>
                <w:rFonts w:ascii="Calibri" w:hAnsi="Calibri" w:cs="Calibri"/>
                <w:b/>
              </w:rPr>
            </w:pPr>
            <w:r>
              <w:rPr>
                <w:rFonts w:ascii="Calibri" w:hAnsi="Calibri" w:cs="Calibri"/>
                <w:b/>
              </w:rPr>
              <w:t>THEORETICAL LESSON TI</w:t>
            </w:r>
            <w:r w:rsidRPr="00512BFF">
              <w:rPr>
                <w:rFonts w:ascii="Calibri" w:hAnsi="Calibri" w:cs="Calibri"/>
                <w:b/>
              </w:rPr>
              <w:t>ME</w:t>
            </w:r>
          </w:p>
        </w:tc>
        <w:tc>
          <w:tcPr>
            <w:tcW w:w="1276" w:type="dxa"/>
          </w:tcPr>
          <w:p w14:paraId="7E779909" w14:textId="77777777" w:rsidR="00C346A5" w:rsidRPr="00512BFF" w:rsidRDefault="00C346A5" w:rsidP="00C346A5">
            <w:pPr>
              <w:jc w:val="center"/>
              <w:rPr>
                <w:rFonts w:ascii="Calibri" w:hAnsi="Calibri" w:cs="Calibri"/>
                <w:b/>
              </w:rPr>
            </w:pPr>
            <w:r>
              <w:rPr>
                <w:rFonts w:ascii="Calibri" w:hAnsi="Calibri" w:cs="Calibri"/>
                <w:b/>
              </w:rPr>
              <w:t>PRACTICAL LESSON TI</w:t>
            </w:r>
            <w:r w:rsidRPr="00512BFF">
              <w:rPr>
                <w:rFonts w:ascii="Calibri" w:hAnsi="Calibri" w:cs="Calibri"/>
                <w:b/>
              </w:rPr>
              <w:t>ME</w:t>
            </w:r>
          </w:p>
        </w:tc>
        <w:tc>
          <w:tcPr>
            <w:tcW w:w="1417" w:type="dxa"/>
          </w:tcPr>
          <w:p w14:paraId="4D36EA80" w14:textId="77777777" w:rsidR="00C346A5" w:rsidRPr="00512BFF" w:rsidRDefault="00C346A5" w:rsidP="00C346A5">
            <w:pPr>
              <w:jc w:val="center"/>
              <w:rPr>
                <w:rFonts w:ascii="Calibri" w:hAnsi="Calibri" w:cs="Calibri"/>
                <w:b/>
              </w:rPr>
            </w:pPr>
            <w:r w:rsidRPr="00512BFF">
              <w:rPr>
                <w:rFonts w:ascii="Calibri" w:hAnsi="Calibri" w:cs="Calibri"/>
                <w:b/>
              </w:rPr>
              <w:t>INTERACTIVE EDUCATION</w:t>
            </w:r>
          </w:p>
          <w:p w14:paraId="4ECF10A2" w14:textId="77777777" w:rsidR="00C346A5" w:rsidRPr="00512BFF" w:rsidRDefault="00C346A5" w:rsidP="00C346A5">
            <w:pPr>
              <w:jc w:val="center"/>
              <w:rPr>
                <w:rFonts w:ascii="Calibri" w:hAnsi="Calibri" w:cs="Calibri"/>
                <w:b/>
              </w:rPr>
            </w:pPr>
            <w:r w:rsidRPr="00512BFF">
              <w:rPr>
                <w:rFonts w:ascii="Calibri" w:hAnsi="Calibri" w:cs="Calibri"/>
                <w:b/>
              </w:rPr>
              <w:t>TIME</w:t>
            </w:r>
          </w:p>
        </w:tc>
        <w:tc>
          <w:tcPr>
            <w:tcW w:w="1843" w:type="dxa"/>
          </w:tcPr>
          <w:p w14:paraId="78BDF269" w14:textId="77777777" w:rsidR="00C346A5" w:rsidRPr="00512BFF" w:rsidRDefault="00C346A5" w:rsidP="00C346A5">
            <w:pPr>
              <w:jc w:val="center"/>
              <w:rPr>
                <w:rFonts w:ascii="Calibri" w:hAnsi="Calibri" w:cs="Calibri"/>
                <w:b/>
              </w:rPr>
            </w:pPr>
            <w:r w:rsidRPr="00512BFF">
              <w:rPr>
                <w:rFonts w:ascii="Calibri" w:hAnsi="Calibri" w:cs="Calibri"/>
                <w:b/>
              </w:rPr>
              <w:t>TOTAL TIME</w:t>
            </w:r>
          </w:p>
        </w:tc>
      </w:tr>
      <w:tr w:rsidR="00C346A5" w:rsidRPr="00512BFF" w14:paraId="171A5711" w14:textId="77777777" w:rsidTr="00583345">
        <w:trPr>
          <w:trHeight w:val="429"/>
        </w:trPr>
        <w:tc>
          <w:tcPr>
            <w:tcW w:w="3823" w:type="dxa"/>
            <w:gridSpan w:val="2"/>
          </w:tcPr>
          <w:p w14:paraId="4F0BB868" w14:textId="7E304811" w:rsidR="00C346A5" w:rsidRPr="009E4F03" w:rsidRDefault="00C346A5" w:rsidP="00C346A5">
            <w:pPr>
              <w:jc w:val="center"/>
              <w:rPr>
                <w:rFonts w:ascii="Calibri" w:hAnsi="Calibri" w:cs="Calibri"/>
                <w:lang w:val="en-US"/>
              </w:rPr>
            </w:pPr>
            <w:r w:rsidRPr="009E4F03">
              <w:rPr>
                <w:rFonts w:ascii="Calibri" w:hAnsi="Calibri" w:cs="Calibri"/>
                <w:b/>
                <w:lang w:val="en-US"/>
              </w:rPr>
              <w:t>Anatomy</w:t>
            </w:r>
          </w:p>
        </w:tc>
        <w:tc>
          <w:tcPr>
            <w:tcW w:w="1559" w:type="dxa"/>
          </w:tcPr>
          <w:p w14:paraId="0FAE4B98" w14:textId="4CE6AD9C" w:rsidR="00C346A5" w:rsidRPr="009E4F03" w:rsidRDefault="00CA48B4" w:rsidP="00C346A5">
            <w:pPr>
              <w:jc w:val="center"/>
              <w:rPr>
                <w:rFonts w:ascii="Calibri" w:hAnsi="Calibri" w:cs="Calibri"/>
              </w:rPr>
            </w:pPr>
            <w:r>
              <w:rPr>
                <w:rFonts w:ascii="Calibri" w:hAnsi="Calibri" w:cs="Calibri"/>
              </w:rPr>
              <w:t>6</w:t>
            </w:r>
          </w:p>
        </w:tc>
        <w:tc>
          <w:tcPr>
            <w:tcW w:w="1276" w:type="dxa"/>
          </w:tcPr>
          <w:p w14:paraId="2C96C995" w14:textId="4EC85398" w:rsidR="00C346A5" w:rsidRPr="009E4F03" w:rsidRDefault="002126C3" w:rsidP="00C346A5">
            <w:pPr>
              <w:jc w:val="center"/>
              <w:rPr>
                <w:rFonts w:ascii="Calibri" w:hAnsi="Calibri" w:cs="Calibri"/>
                <w:color w:val="FF0000"/>
              </w:rPr>
            </w:pPr>
            <w:r>
              <w:rPr>
                <w:rFonts w:ascii="Calibri" w:hAnsi="Calibri" w:cs="Calibri"/>
              </w:rPr>
              <w:t>4</w:t>
            </w:r>
          </w:p>
        </w:tc>
        <w:tc>
          <w:tcPr>
            <w:tcW w:w="1417" w:type="dxa"/>
          </w:tcPr>
          <w:p w14:paraId="2FC017EC" w14:textId="0D570802" w:rsidR="00C346A5" w:rsidRPr="009E4F03" w:rsidRDefault="00CA48B4" w:rsidP="00C346A5">
            <w:pPr>
              <w:jc w:val="center"/>
              <w:rPr>
                <w:rFonts w:ascii="Calibri" w:hAnsi="Calibri" w:cs="Calibri"/>
              </w:rPr>
            </w:pPr>
            <w:r>
              <w:rPr>
                <w:rFonts w:ascii="Calibri" w:hAnsi="Calibri" w:cs="Calibri"/>
              </w:rPr>
              <w:t>1 flipped class</w:t>
            </w:r>
          </w:p>
        </w:tc>
        <w:tc>
          <w:tcPr>
            <w:tcW w:w="1843" w:type="dxa"/>
          </w:tcPr>
          <w:p w14:paraId="77627473" w14:textId="52263F7B" w:rsidR="00C346A5" w:rsidRPr="009E4F03" w:rsidRDefault="002126C3" w:rsidP="00C346A5">
            <w:pPr>
              <w:jc w:val="center"/>
              <w:rPr>
                <w:rFonts w:ascii="Calibri" w:hAnsi="Calibri" w:cs="Calibri"/>
              </w:rPr>
            </w:pPr>
            <w:r>
              <w:rPr>
                <w:rFonts w:ascii="Calibri" w:hAnsi="Calibri" w:cs="Calibri"/>
              </w:rPr>
              <w:t>11</w:t>
            </w:r>
          </w:p>
        </w:tc>
      </w:tr>
      <w:tr w:rsidR="00C346A5" w:rsidRPr="00512BFF" w14:paraId="06240561" w14:textId="77777777" w:rsidTr="00583345">
        <w:trPr>
          <w:trHeight w:val="417"/>
        </w:trPr>
        <w:tc>
          <w:tcPr>
            <w:tcW w:w="3823" w:type="dxa"/>
            <w:gridSpan w:val="2"/>
          </w:tcPr>
          <w:p w14:paraId="688AE13E" w14:textId="6E62D66D" w:rsidR="00C346A5" w:rsidRPr="009E4F03" w:rsidRDefault="00C346A5" w:rsidP="00C346A5">
            <w:pPr>
              <w:jc w:val="center"/>
              <w:rPr>
                <w:rFonts w:ascii="Calibri" w:hAnsi="Calibri" w:cs="Calibri"/>
                <w:lang w:val="en-US"/>
              </w:rPr>
            </w:pPr>
            <w:r w:rsidRPr="009E4F03">
              <w:rPr>
                <w:rFonts w:ascii="Calibri" w:hAnsi="Calibri" w:cs="Calibri"/>
                <w:b/>
                <w:lang w:val="en-US"/>
              </w:rPr>
              <w:t>Histology and Embryology</w:t>
            </w:r>
          </w:p>
        </w:tc>
        <w:tc>
          <w:tcPr>
            <w:tcW w:w="1559" w:type="dxa"/>
          </w:tcPr>
          <w:p w14:paraId="32EFFEF6" w14:textId="29415023" w:rsidR="00C346A5" w:rsidRPr="009E4F03" w:rsidRDefault="00CA48B4" w:rsidP="00C346A5">
            <w:pPr>
              <w:jc w:val="center"/>
              <w:rPr>
                <w:rFonts w:ascii="Calibri" w:hAnsi="Calibri" w:cs="Calibri"/>
              </w:rPr>
            </w:pPr>
            <w:r>
              <w:rPr>
                <w:rFonts w:ascii="Calibri" w:hAnsi="Calibri" w:cs="Calibri"/>
              </w:rPr>
              <w:t>6</w:t>
            </w:r>
          </w:p>
        </w:tc>
        <w:tc>
          <w:tcPr>
            <w:tcW w:w="1276" w:type="dxa"/>
          </w:tcPr>
          <w:p w14:paraId="3C14EB60" w14:textId="68484060" w:rsidR="00C346A5" w:rsidRPr="009E4F03" w:rsidRDefault="00C346A5" w:rsidP="00C346A5">
            <w:pPr>
              <w:jc w:val="center"/>
              <w:rPr>
                <w:rFonts w:ascii="Calibri" w:hAnsi="Calibri" w:cs="Calibri"/>
              </w:rPr>
            </w:pPr>
            <w:r w:rsidRPr="003C14EE">
              <w:rPr>
                <w:rFonts w:ascii="Calibri" w:hAnsi="Calibri" w:cs="Calibri"/>
              </w:rPr>
              <w:t>2</w:t>
            </w:r>
          </w:p>
        </w:tc>
        <w:tc>
          <w:tcPr>
            <w:tcW w:w="1417" w:type="dxa"/>
          </w:tcPr>
          <w:p w14:paraId="09968AB5" w14:textId="65EEA83F" w:rsidR="00C346A5" w:rsidRPr="009E4F03" w:rsidRDefault="00CA48B4" w:rsidP="00C346A5">
            <w:pPr>
              <w:jc w:val="center"/>
              <w:rPr>
                <w:rFonts w:ascii="Calibri" w:hAnsi="Calibri" w:cs="Calibri"/>
              </w:rPr>
            </w:pPr>
            <w:r>
              <w:rPr>
                <w:rFonts w:ascii="Calibri" w:hAnsi="Calibri" w:cs="Calibri"/>
              </w:rPr>
              <w:t>1 (Flipped class)</w:t>
            </w:r>
          </w:p>
        </w:tc>
        <w:tc>
          <w:tcPr>
            <w:tcW w:w="1843" w:type="dxa"/>
          </w:tcPr>
          <w:p w14:paraId="6F540A82" w14:textId="03DB03C1" w:rsidR="00C346A5" w:rsidRPr="009E4F03" w:rsidRDefault="00C346A5" w:rsidP="00C346A5">
            <w:pPr>
              <w:jc w:val="center"/>
              <w:rPr>
                <w:rFonts w:ascii="Calibri" w:hAnsi="Calibri" w:cs="Calibri"/>
              </w:rPr>
            </w:pPr>
            <w:r w:rsidRPr="003C14EE">
              <w:rPr>
                <w:rFonts w:ascii="Calibri" w:hAnsi="Calibri" w:cs="Calibri"/>
              </w:rPr>
              <w:t>9</w:t>
            </w:r>
          </w:p>
        </w:tc>
      </w:tr>
      <w:tr w:rsidR="00C346A5" w:rsidRPr="00512BFF" w14:paraId="4B30DC38" w14:textId="77777777" w:rsidTr="00583345">
        <w:trPr>
          <w:trHeight w:val="202"/>
        </w:trPr>
        <w:tc>
          <w:tcPr>
            <w:tcW w:w="3823" w:type="dxa"/>
            <w:gridSpan w:val="2"/>
          </w:tcPr>
          <w:p w14:paraId="2EEF204C" w14:textId="1981CDA1" w:rsidR="00C346A5" w:rsidRPr="009E4F03" w:rsidRDefault="00C346A5" w:rsidP="00C346A5">
            <w:pPr>
              <w:jc w:val="center"/>
              <w:rPr>
                <w:rFonts w:ascii="Calibri" w:hAnsi="Calibri" w:cs="Calibri"/>
                <w:lang w:val="en-US"/>
              </w:rPr>
            </w:pPr>
            <w:r w:rsidRPr="009E4F03">
              <w:rPr>
                <w:rFonts w:ascii="Calibri" w:hAnsi="Calibri" w:cs="Calibri"/>
                <w:b/>
                <w:lang w:val="en-US"/>
              </w:rPr>
              <w:t>Medical Microbiology</w:t>
            </w:r>
          </w:p>
        </w:tc>
        <w:tc>
          <w:tcPr>
            <w:tcW w:w="1559" w:type="dxa"/>
          </w:tcPr>
          <w:p w14:paraId="26B6D715" w14:textId="1AEA3443" w:rsidR="00C346A5" w:rsidRPr="009E4F03" w:rsidRDefault="00C346A5" w:rsidP="00537FB9">
            <w:pPr>
              <w:jc w:val="center"/>
              <w:rPr>
                <w:rFonts w:ascii="Calibri" w:hAnsi="Calibri" w:cs="Calibri"/>
              </w:rPr>
            </w:pPr>
            <w:r w:rsidRPr="003C14EE">
              <w:rPr>
                <w:rFonts w:ascii="Calibri" w:hAnsi="Calibri" w:cs="Calibri"/>
              </w:rPr>
              <w:t>1</w:t>
            </w:r>
            <w:r w:rsidR="002E6CDC">
              <w:rPr>
                <w:rFonts w:ascii="Calibri" w:hAnsi="Calibri" w:cs="Calibri"/>
              </w:rPr>
              <w:t>3</w:t>
            </w:r>
          </w:p>
        </w:tc>
        <w:tc>
          <w:tcPr>
            <w:tcW w:w="1276" w:type="dxa"/>
          </w:tcPr>
          <w:p w14:paraId="4F660171" w14:textId="70E1BB2C" w:rsidR="00C346A5" w:rsidRPr="009E4F03" w:rsidRDefault="002126C3" w:rsidP="00C346A5">
            <w:pPr>
              <w:jc w:val="center"/>
              <w:rPr>
                <w:rFonts w:ascii="Calibri" w:hAnsi="Calibri" w:cs="Calibri"/>
              </w:rPr>
            </w:pPr>
            <w:r>
              <w:rPr>
                <w:rFonts w:ascii="Calibri" w:hAnsi="Calibri" w:cs="Calibri"/>
              </w:rPr>
              <w:t>1</w:t>
            </w:r>
          </w:p>
        </w:tc>
        <w:tc>
          <w:tcPr>
            <w:tcW w:w="1417" w:type="dxa"/>
          </w:tcPr>
          <w:p w14:paraId="17522A77" w14:textId="4A0A2453" w:rsidR="00C346A5" w:rsidRPr="009E4F03" w:rsidRDefault="002126C3" w:rsidP="002126C3">
            <w:pPr>
              <w:jc w:val="center"/>
              <w:rPr>
                <w:rFonts w:ascii="Calibri" w:hAnsi="Calibri" w:cs="Calibri"/>
              </w:rPr>
            </w:pPr>
            <w:r>
              <w:rPr>
                <w:rFonts w:ascii="Calibri" w:hAnsi="Calibri" w:cs="Calibri"/>
              </w:rPr>
              <w:t>2</w:t>
            </w:r>
            <w:r w:rsidR="00C346A5" w:rsidRPr="003C14EE">
              <w:rPr>
                <w:rFonts w:ascii="Calibri" w:hAnsi="Calibri" w:cs="Calibri"/>
              </w:rPr>
              <w:t xml:space="preserve"> (2 hours CBL)</w:t>
            </w:r>
          </w:p>
        </w:tc>
        <w:tc>
          <w:tcPr>
            <w:tcW w:w="1843" w:type="dxa"/>
          </w:tcPr>
          <w:p w14:paraId="4633C59C" w14:textId="2CEF716E" w:rsidR="00C346A5" w:rsidRPr="009E4F03" w:rsidRDefault="008D4707" w:rsidP="00537FB9">
            <w:pPr>
              <w:jc w:val="center"/>
              <w:rPr>
                <w:rFonts w:ascii="Calibri" w:hAnsi="Calibri" w:cs="Calibri"/>
              </w:rPr>
            </w:pPr>
            <w:r>
              <w:rPr>
                <w:rFonts w:ascii="Calibri" w:hAnsi="Calibri" w:cs="Calibri"/>
              </w:rPr>
              <w:t>1</w:t>
            </w:r>
            <w:r w:rsidR="002E6CDC">
              <w:rPr>
                <w:rFonts w:ascii="Calibri" w:hAnsi="Calibri" w:cs="Calibri"/>
              </w:rPr>
              <w:t>6</w:t>
            </w:r>
          </w:p>
        </w:tc>
      </w:tr>
      <w:tr w:rsidR="002E6CDC" w:rsidRPr="00512BFF" w14:paraId="6479C437" w14:textId="77777777" w:rsidTr="00583345">
        <w:trPr>
          <w:trHeight w:val="214"/>
        </w:trPr>
        <w:tc>
          <w:tcPr>
            <w:tcW w:w="3823" w:type="dxa"/>
            <w:gridSpan w:val="2"/>
          </w:tcPr>
          <w:p w14:paraId="746ED0EA" w14:textId="08524433" w:rsidR="002E6CDC" w:rsidRPr="00C31BEF" w:rsidRDefault="00C31BEF" w:rsidP="00C31BEF">
            <w:pPr>
              <w:jc w:val="both"/>
              <w:rPr>
                <w:b/>
                <w:lang w:val="en-US"/>
              </w:rPr>
            </w:pPr>
            <w:r w:rsidRPr="00C31BEF">
              <w:rPr>
                <w:b/>
                <w:lang w:val="en-US"/>
              </w:rPr>
              <w:t>Infectious Disease and Clinical Microbiology</w:t>
            </w:r>
          </w:p>
        </w:tc>
        <w:tc>
          <w:tcPr>
            <w:tcW w:w="1559" w:type="dxa"/>
          </w:tcPr>
          <w:p w14:paraId="5A518C87" w14:textId="2E69710F" w:rsidR="002E6CDC" w:rsidRDefault="002E6CDC" w:rsidP="00C346A5">
            <w:pPr>
              <w:jc w:val="center"/>
              <w:rPr>
                <w:rFonts w:ascii="Calibri" w:hAnsi="Calibri" w:cs="Calibri"/>
              </w:rPr>
            </w:pPr>
            <w:r>
              <w:rPr>
                <w:rFonts w:ascii="Calibri" w:hAnsi="Calibri" w:cs="Calibri"/>
              </w:rPr>
              <w:t>5</w:t>
            </w:r>
          </w:p>
        </w:tc>
        <w:tc>
          <w:tcPr>
            <w:tcW w:w="1276" w:type="dxa"/>
          </w:tcPr>
          <w:p w14:paraId="05890A10" w14:textId="1E2328B0" w:rsidR="002E6CDC" w:rsidRPr="003C14EE" w:rsidRDefault="002E6CDC" w:rsidP="00C346A5">
            <w:pPr>
              <w:jc w:val="center"/>
              <w:rPr>
                <w:rFonts w:ascii="Calibri" w:hAnsi="Calibri" w:cs="Calibri"/>
              </w:rPr>
            </w:pPr>
            <w:r>
              <w:rPr>
                <w:rFonts w:ascii="Calibri" w:hAnsi="Calibri" w:cs="Calibri"/>
              </w:rPr>
              <w:t>-</w:t>
            </w:r>
          </w:p>
        </w:tc>
        <w:tc>
          <w:tcPr>
            <w:tcW w:w="1417" w:type="dxa"/>
          </w:tcPr>
          <w:p w14:paraId="7553B451" w14:textId="45DCB26B" w:rsidR="002E6CDC" w:rsidRDefault="002E6CDC" w:rsidP="00C346A5">
            <w:pPr>
              <w:jc w:val="center"/>
              <w:rPr>
                <w:rFonts w:ascii="Calibri" w:hAnsi="Calibri" w:cs="Calibri"/>
              </w:rPr>
            </w:pPr>
            <w:r>
              <w:rPr>
                <w:rFonts w:ascii="Calibri" w:hAnsi="Calibri" w:cs="Calibri"/>
              </w:rPr>
              <w:t>-</w:t>
            </w:r>
          </w:p>
        </w:tc>
        <w:tc>
          <w:tcPr>
            <w:tcW w:w="1843" w:type="dxa"/>
          </w:tcPr>
          <w:p w14:paraId="27398395" w14:textId="3EB57B7A" w:rsidR="002E6CDC" w:rsidRDefault="002E6CDC" w:rsidP="00C346A5">
            <w:pPr>
              <w:jc w:val="center"/>
              <w:rPr>
                <w:rFonts w:ascii="Calibri" w:hAnsi="Calibri" w:cs="Calibri"/>
              </w:rPr>
            </w:pPr>
            <w:r>
              <w:rPr>
                <w:rFonts w:ascii="Calibri" w:hAnsi="Calibri" w:cs="Calibri"/>
              </w:rPr>
              <w:t>5</w:t>
            </w:r>
          </w:p>
        </w:tc>
      </w:tr>
      <w:tr w:rsidR="00C346A5" w:rsidRPr="00512BFF" w14:paraId="7F13BA7B" w14:textId="77777777" w:rsidTr="00583345">
        <w:trPr>
          <w:trHeight w:val="214"/>
        </w:trPr>
        <w:tc>
          <w:tcPr>
            <w:tcW w:w="3823" w:type="dxa"/>
            <w:gridSpan w:val="2"/>
          </w:tcPr>
          <w:p w14:paraId="2C7D356C" w14:textId="1D3143CB" w:rsidR="00C346A5" w:rsidRPr="009E4F03" w:rsidRDefault="00C346A5" w:rsidP="00C346A5">
            <w:pPr>
              <w:jc w:val="center"/>
              <w:rPr>
                <w:rFonts w:ascii="Calibri" w:hAnsi="Calibri" w:cs="Calibri"/>
                <w:lang w:val="en-US"/>
              </w:rPr>
            </w:pPr>
            <w:r w:rsidRPr="009E4F03">
              <w:rPr>
                <w:rFonts w:ascii="Calibri" w:hAnsi="Calibri" w:cs="Calibri"/>
                <w:b/>
                <w:lang w:val="en-US"/>
              </w:rPr>
              <w:t>Medical Pharmacology</w:t>
            </w:r>
          </w:p>
        </w:tc>
        <w:tc>
          <w:tcPr>
            <w:tcW w:w="1559" w:type="dxa"/>
          </w:tcPr>
          <w:p w14:paraId="5A774B59" w14:textId="2B07E48E" w:rsidR="00C346A5" w:rsidRPr="009E4F03" w:rsidRDefault="002126C3" w:rsidP="00C346A5">
            <w:pPr>
              <w:jc w:val="center"/>
              <w:rPr>
                <w:rFonts w:ascii="Calibri" w:hAnsi="Calibri" w:cs="Calibri"/>
              </w:rPr>
            </w:pPr>
            <w:r>
              <w:rPr>
                <w:rFonts w:ascii="Calibri" w:hAnsi="Calibri" w:cs="Calibri"/>
              </w:rPr>
              <w:t>9</w:t>
            </w:r>
          </w:p>
        </w:tc>
        <w:tc>
          <w:tcPr>
            <w:tcW w:w="1276" w:type="dxa"/>
          </w:tcPr>
          <w:p w14:paraId="2D926A61" w14:textId="4373DEE1" w:rsidR="00C346A5" w:rsidRPr="009E4F03" w:rsidRDefault="00C346A5" w:rsidP="00C346A5">
            <w:pPr>
              <w:jc w:val="center"/>
              <w:rPr>
                <w:rFonts w:ascii="Calibri" w:hAnsi="Calibri" w:cs="Calibri"/>
              </w:rPr>
            </w:pPr>
            <w:r w:rsidRPr="003C14EE">
              <w:rPr>
                <w:rFonts w:ascii="Calibri" w:hAnsi="Calibri" w:cs="Calibri"/>
              </w:rPr>
              <w:t>-</w:t>
            </w:r>
          </w:p>
        </w:tc>
        <w:tc>
          <w:tcPr>
            <w:tcW w:w="1417" w:type="dxa"/>
          </w:tcPr>
          <w:p w14:paraId="6507C4EE" w14:textId="3E3FFBAB" w:rsidR="00C346A5" w:rsidRPr="009E4F03" w:rsidRDefault="002126C3" w:rsidP="00C346A5">
            <w:pPr>
              <w:jc w:val="center"/>
              <w:rPr>
                <w:rFonts w:ascii="Calibri" w:hAnsi="Calibri" w:cs="Calibri"/>
              </w:rPr>
            </w:pPr>
            <w:r>
              <w:rPr>
                <w:rFonts w:ascii="Calibri" w:hAnsi="Calibri" w:cs="Calibri"/>
              </w:rPr>
              <w:t>-</w:t>
            </w:r>
          </w:p>
        </w:tc>
        <w:tc>
          <w:tcPr>
            <w:tcW w:w="1843" w:type="dxa"/>
          </w:tcPr>
          <w:p w14:paraId="761AD96A" w14:textId="10423051" w:rsidR="00C346A5" w:rsidRPr="009E4F03" w:rsidRDefault="002126C3" w:rsidP="00C346A5">
            <w:pPr>
              <w:jc w:val="center"/>
              <w:rPr>
                <w:rFonts w:ascii="Calibri" w:hAnsi="Calibri" w:cs="Calibri"/>
              </w:rPr>
            </w:pPr>
            <w:r>
              <w:rPr>
                <w:rFonts w:ascii="Calibri" w:hAnsi="Calibri" w:cs="Calibri"/>
              </w:rPr>
              <w:t>9</w:t>
            </w:r>
          </w:p>
        </w:tc>
      </w:tr>
      <w:tr w:rsidR="00C346A5" w:rsidRPr="00512BFF" w14:paraId="6432761A" w14:textId="77777777" w:rsidTr="00583345">
        <w:trPr>
          <w:trHeight w:val="402"/>
        </w:trPr>
        <w:tc>
          <w:tcPr>
            <w:tcW w:w="3823" w:type="dxa"/>
            <w:gridSpan w:val="2"/>
          </w:tcPr>
          <w:p w14:paraId="32E5EE01" w14:textId="6B3AD31B" w:rsidR="00C346A5" w:rsidRPr="009E4F03" w:rsidRDefault="00C346A5" w:rsidP="00C346A5">
            <w:pPr>
              <w:jc w:val="center"/>
              <w:rPr>
                <w:rFonts w:ascii="Calibri" w:hAnsi="Calibri" w:cs="Calibri"/>
                <w:lang w:val="en-US"/>
              </w:rPr>
            </w:pPr>
            <w:r w:rsidRPr="009E4F03">
              <w:rPr>
                <w:rFonts w:ascii="Calibri" w:hAnsi="Calibri" w:cs="Calibri"/>
                <w:b/>
                <w:lang w:val="en-US"/>
              </w:rPr>
              <w:t>Medical Biochemistry</w:t>
            </w:r>
          </w:p>
        </w:tc>
        <w:tc>
          <w:tcPr>
            <w:tcW w:w="1559" w:type="dxa"/>
          </w:tcPr>
          <w:p w14:paraId="39E876CD" w14:textId="06CF44A0" w:rsidR="00C346A5" w:rsidRPr="009E4F03" w:rsidRDefault="00CA48B4" w:rsidP="00C346A5">
            <w:pPr>
              <w:jc w:val="center"/>
              <w:rPr>
                <w:rFonts w:ascii="Calibri" w:hAnsi="Calibri" w:cs="Calibri"/>
              </w:rPr>
            </w:pPr>
            <w:r>
              <w:rPr>
                <w:rFonts w:ascii="Calibri" w:hAnsi="Calibri" w:cs="Calibri"/>
              </w:rPr>
              <w:t>10</w:t>
            </w:r>
          </w:p>
        </w:tc>
        <w:tc>
          <w:tcPr>
            <w:tcW w:w="1276" w:type="dxa"/>
          </w:tcPr>
          <w:p w14:paraId="26227988" w14:textId="48E00F4B" w:rsidR="00C346A5" w:rsidRPr="009E4F03" w:rsidRDefault="00CA48B4" w:rsidP="00C346A5">
            <w:pPr>
              <w:jc w:val="center"/>
              <w:rPr>
                <w:rFonts w:ascii="Calibri" w:hAnsi="Calibri" w:cs="Calibri"/>
              </w:rPr>
            </w:pPr>
            <w:r>
              <w:rPr>
                <w:rFonts w:ascii="Calibri" w:hAnsi="Calibri" w:cs="Calibri"/>
              </w:rPr>
              <w:t>1</w:t>
            </w:r>
          </w:p>
        </w:tc>
        <w:tc>
          <w:tcPr>
            <w:tcW w:w="1417" w:type="dxa"/>
          </w:tcPr>
          <w:p w14:paraId="139D0ED5" w14:textId="41AD0296" w:rsidR="00C346A5" w:rsidRPr="009E4F03" w:rsidRDefault="00C346A5" w:rsidP="00C346A5">
            <w:pPr>
              <w:jc w:val="center"/>
              <w:rPr>
                <w:rFonts w:ascii="Calibri" w:hAnsi="Calibri" w:cs="Calibri"/>
              </w:rPr>
            </w:pPr>
            <w:r w:rsidRPr="003C14EE">
              <w:rPr>
                <w:rFonts w:ascii="Calibri" w:hAnsi="Calibri" w:cs="Calibri"/>
              </w:rPr>
              <w:t>-</w:t>
            </w:r>
          </w:p>
        </w:tc>
        <w:tc>
          <w:tcPr>
            <w:tcW w:w="1843" w:type="dxa"/>
          </w:tcPr>
          <w:p w14:paraId="0B4EAC3E" w14:textId="48205DF9" w:rsidR="00C346A5" w:rsidRPr="009E4F03" w:rsidRDefault="00537FB9" w:rsidP="00C346A5">
            <w:pPr>
              <w:jc w:val="center"/>
              <w:rPr>
                <w:rFonts w:ascii="Calibri" w:hAnsi="Calibri" w:cs="Calibri"/>
              </w:rPr>
            </w:pPr>
            <w:r>
              <w:rPr>
                <w:rFonts w:ascii="Calibri" w:hAnsi="Calibri" w:cs="Calibri"/>
              </w:rPr>
              <w:t>11</w:t>
            </w:r>
          </w:p>
        </w:tc>
      </w:tr>
      <w:tr w:rsidR="00C346A5" w:rsidRPr="00512BFF" w14:paraId="5CF63A6A" w14:textId="77777777" w:rsidTr="00583345">
        <w:trPr>
          <w:trHeight w:val="417"/>
        </w:trPr>
        <w:tc>
          <w:tcPr>
            <w:tcW w:w="3823" w:type="dxa"/>
            <w:gridSpan w:val="2"/>
          </w:tcPr>
          <w:p w14:paraId="7EE9AA65" w14:textId="627F71C9" w:rsidR="00C346A5" w:rsidRPr="00EE5C7B" w:rsidRDefault="00C346A5" w:rsidP="00C346A5">
            <w:pPr>
              <w:jc w:val="center"/>
              <w:rPr>
                <w:rFonts w:ascii="Calibri" w:hAnsi="Calibri" w:cs="Calibri"/>
                <w:lang w:val="en-US"/>
              </w:rPr>
            </w:pPr>
            <w:r w:rsidRPr="00EE5C7B">
              <w:rPr>
                <w:rFonts w:ascii="Calibri" w:hAnsi="Calibri" w:cs="Calibri"/>
                <w:b/>
                <w:lang w:val="en-US"/>
              </w:rPr>
              <w:t>Medical Pathology</w:t>
            </w:r>
          </w:p>
        </w:tc>
        <w:tc>
          <w:tcPr>
            <w:tcW w:w="1559" w:type="dxa"/>
          </w:tcPr>
          <w:p w14:paraId="653AD48F" w14:textId="18E81A23" w:rsidR="00C346A5" w:rsidRPr="00EE5C7B" w:rsidRDefault="00C346A5" w:rsidP="00C346A5">
            <w:pPr>
              <w:jc w:val="center"/>
              <w:rPr>
                <w:rFonts w:ascii="Calibri" w:hAnsi="Calibri" w:cs="Calibri"/>
              </w:rPr>
            </w:pPr>
            <w:r w:rsidRPr="003C14EE">
              <w:rPr>
                <w:rFonts w:ascii="Calibri" w:hAnsi="Calibri" w:cs="Calibri"/>
              </w:rPr>
              <w:t>16</w:t>
            </w:r>
          </w:p>
        </w:tc>
        <w:tc>
          <w:tcPr>
            <w:tcW w:w="1276" w:type="dxa"/>
          </w:tcPr>
          <w:p w14:paraId="1CF95322" w14:textId="6A18DBCA" w:rsidR="00C346A5" w:rsidRPr="00EE5C7B" w:rsidRDefault="00C346A5" w:rsidP="00C346A5">
            <w:pPr>
              <w:jc w:val="center"/>
              <w:rPr>
                <w:rFonts w:ascii="Calibri" w:hAnsi="Calibri" w:cs="Calibri"/>
              </w:rPr>
            </w:pPr>
            <w:r w:rsidRPr="003C14EE">
              <w:rPr>
                <w:rFonts w:ascii="Calibri" w:hAnsi="Calibri" w:cs="Calibri"/>
              </w:rPr>
              <w:t>1</w:t>
            </w:r>
          </w:p>
        </w:tc>
        <w:tc>
          <w:tcPr>
            <w:tcW w:w="1417" w:type="dxa"/>
          </w:tcPr>
          <w:p w14:paraId="23F70962" w14:textId="6FF38B31" w:rsidR="00C346A5" w:rsidRPr="00EE5C7B" w:rsidRDefault="00C346A5" w:rsidP="00C346A5">
            <w:pPr>
              <w:jc w:val="center"/>
              <w:rPr>
                <w:rFonts w:ascii="Calibri" w:hAnsi="Calibri" w:cs="Calibri"/>
              </w:rPr>
            </w:pPr>
            <w:r>
              <w:rPr>
                <w:rFonts w:ascii="Calibri" w:hAnsi="Calibri" w:cs="Calibri"/>
              </w:rPr>
              <w:t>-</w:t>
            </w:r>
          </w:p>
        </w:tc>
        <w:tc>
          <w:tcPr>
            <w:tcW w:w="1843" w:type="dxa"/>
          </w:tcPr>
          <w:p w14:paraId="572FB9C2" w14:textId="5C1F1826" w:rsidR="00C346A5" w:rsidRPr="00EE5C7B" w:rsidRDefault="00C346A5" w:rsidP="00C346A5">
            <w:pPr>
              <w:jc w:val="center"/>
              <w:rPr>
                <w:rFonts w:ascii="Calibri" w:hAnsi="Calibri" w:cs="Calibri"/>
              </w:rPr>
            </w:pPr>
            <w:r w:rsidRPr="003C14EE">
              <w:rPr>
                <w:rFonts w:ascii="Calibri" w:hAnsi="Calibri" w:cs="Calibri"/>
              </w:rPr>
              <w:t>17</w:t>
            </w:r>
          </w:p>
        </w:tc>
      </w:tr>
      <w:tr w:rsidR="00C346A5" w:rsidRPr="00512BFF" w14:paraId="496C314A" w14:textId="77777777" w:rsidTr="00583345">
        <w:trPr>
          <w:trHeight w:val="417"/>
        </w:trPr>
        <w:tc>
          <w:tcPr>
            <w:tcW w:w="3823" w:type="dxa"/>
            <w:gridSpan w:val="2"/>
          </w:tcPr>
          <w:p w14:paraId="6D2BE6C5" w14:textId="675D2C4B" w:rsidR="00C346A5" w:rsidRPr="00EE5C7B" w:rsidRDefault="00C346A5" w:rsidP="00C346A5">
            <w:pPr>
              <w:jc w:val="center"/>
              <w:rPr>
                <w:rFonts w:ascii="Calibri" w:hAnsi="Calibri" w:cs="Calibri"/>
                <w:b/>
                <w:lang w:val="en-US"/>
              </w:rPr>
            </w:pPr>
            <w:r w:rsidRPr="00EE5C7B">
              <w:rPr>
                <w:rFonts w:ascii="Calibri" w:hAnsi="Calibri" w:cs="Calibri"/>
                <w:b/>
                <w:lang w:val="en-US"/>
              </w:rPr>
              <w:t>Physiology</w:t>
            </w:r>
          </w:p>
        </w:tc>
        <w:tc>
          <w:tcPr>
            <w:tcW w:w="1559" w:type="dxa"/>
          </w:tcPr>
          <w:p w14:paraId="484113D8" w14:textId="558E9414" w:rsidR="00C346A5" w:rsidRPr="00EE5C7B" w:rsidRDefault="00C346A5" w:rsidP="00537FB9">
            <w:pPr>
              <w:jc w:val="center"/>
              <w:rPr>
                <w:rFonts w:ascii="Calibri" w:hAnsi="Calibri" w:cs="Calibri"/>
              </w:rPr>
            </w:pPr>
            <w:r w:rsidRPr="003C14EE">
              <w:rPr>
                <w:rFonts w:ascii="Calibri" w:hAnsi="Calibri" w:cs="Calibri"/>
              </w:rPr>
              <w:t>2</w:t>
            </w:r>
            <w:r w:rsidR="00537FB9">
              <w:rPr>
                <w:rFonts w:ascii="Calibri" w:hAnsi="Calibri" w:cs="Calibri"/>
              </w:rPr>
              <w:t>3</w:t>
            </w:r>
          </w:p>
        </w:tc>
        <w:tc>
          <w:tcPr>
            <w:tcW w:w="1276" w:type="dxa"/>
          </w:tcPr>
          <w:p w14:paraId="5D898576" w14:textId="77777777" w:rsidR="00C346A5" w:rsidRPr="003C14EE" w:rsidRDefault="00C346A5" w:rsidP="00C346A5">
            <w:pPr>
              <w:jc w:val="center"/>
              <w:rPr>
                <w:rFonts w:ascii="Calibri" w:hAnsi="Calibri" w:cs="Calibri"/>
              </w:rPr>
            </w:pPr>
            <w:r w:rsidRPr="003C14EE">
              <w:rPr>
                <w:rFonts w:ascii="Calibri" w:hAnsi="Calibri" w:cs="Calibri"/>
              </w:rPr>
              <w:t>4</w:t>
            </w:r>
          </w:p>
          <w:p w14:paraId="23C6ED71" w14:textId="7FD1F43A" w:rsidR="00C346A5" w:rsidRPr="00EE5C7B" w:rsidRDefault="00C346A5" w:rsidP="00C346A5">
            <w:pPr>
              <w:jc w:val="center"/>
              <w:rPr>
                <w:rFonts w:ascii="Calibri" w:hAnsi="Calibri" w:cs="Calibri"/>
              </w:rPr>
            </w:pPr>
            <w:r w:rsidRPr="003C14EE">
              <w:rPr>
                <w:rFonts w:ascii="Calibri" w:hAnsi="Calibri" w:cs="Calibri"/>
              </w:rPr>
              <w:t>(1 hour Clinical Skill)</w:t>
            </w:r>
          </w:p>
        </w:tc>
        <w:tc>
          <w:tcPr>
            <w:tcW w:w="1417" w:type="dxa"/>
          </w:tcPr>
          <w:p w14:paraId="218FD6A7" w14:textId="13BC8A49" w:rsidR="00C346A5" w:rsidRPr="00EE5C7B" w:rsidRDefault="00C346A5" w:rsidP="00C346A5">
            <w:pPr>
              <w:jc w:val="center"/>
              <w:rPr>
                <w:rFonts w:ascii="Calibri" w:hAnsi="Calibri" w:cs="Calibri"/>
              </w:rPr>
            </w:pPr>
            <w:r>
              <w:rPr>
                <w:rFonts w:ascii="Calibri" w:hAnsi="Calibri" w:cs="Calibri"/>
              </w:rPr>
              <w:t>-</w:t>
            </w:r>
          </w:p>
        </w:tc>
        <w:tc>
          <w:tcPr>
            <w:tcW w:w="1843" w:type="dxa"/>
          </w:tcPr>
          <w:p w14:paraId="262A8CE7" w14:textId="1CC8AF18" w:rsidR="00C346A5" w:rsidRPr="00EE5C7B" w:rsidRDefault="00C346A5" w:rsidP="00C346A5">
            <w:pPr>
              <w:jc w:val="center"/>
              <w:rPr>
                <w:rFonts w:ascii="Calibri" w:hAnsi="Calibri" w:cs="Calibri"/>
              </w:rPr>
            </w:pPr>
            <w:r w:rsidRPr="003C14EE">
              <w:rPr>
                <w:rFonts w:ascii="Calibri" w:hAnsi="Calibri" w:cs="Calibri"/>
              </w:rPr>
              <w:t>32</w:t>
            </w:r>
          </w:p>
        </w:tc>
      </w:tr>
      <w:tr w:rsidR="00C346A5" w:rsidRPr="00512BFF" w14:paraId="4DF58F24" w14:textId="77777777" w:rsidTr="00583345">
        <w:trPr>
          <w:trHeight w:val="417"/>
        </w:trPr>
        <w:tc>
          <w:tcPr>
            <w:tcW w:w="3823" w:type="dxa"/>
            <w:gridSpan w:val="2"/>
          </w:tcPr>
          <w:p w14:paraId="56ABC6A3" w14:textId="31EF119A" w:rsidR="00C346A5" w:rsidRPr="009E4F03" w:rsidRDefault="00C346A5" w:rsidP="00C346A5">
            <w:pPr>
              <w:jc w:val="center"/>
              <w:rPr>
                <w:rFonts w:ascii="Calibri" w:hAnsi="Calibri" w:cs="Calibri"/>
                <w:b/>
                <w:lang w:val="en-US"/>
              </w:rPr>
            </w:pPr>
            <w:r w:rsidRPr="009E4F03">
              <w:rPr>
                <w:rFonts w:ascii="Calibri" w:hAnsi="Calibri" w:cs="Calibri"/>
                <w:b/>
                <w:lang w:val="en-US"/>
              </w:rPr>
              <w:t>Medical Biology</w:t>
            </w:r>
          </w:p>
        </w:tc>
        <w:tc>
          <w:tcPr>
            <w:tcW w:w="1559" w:type="dxa"/>
          </w:tcPr>
          <w:p w14:paraId="16F0447E" w14:textId="5BB78E76" w:rsidR="00C346A5" w:rsidRPr="009E4F03" w:rsidRDefault="00CA48B4" w:rsidP="00C346A5">
            <w:pPr>
              <w:jc w:val="center"/>
              <w:rPr>
                <w:rFonts w:ascii="Calibri" w:hAnsi="Calibri" w:cs="Calibri"/>
              </w:rPr>
            </w:pPr>
            <w:r>
              <w:rPr>
                <w:rFonts w:ascii="Calibri" w:hAnsi="Calibri" w:cs="Calibri"/>
              </w:rPr>
              <w:t>1</w:t>
            </w:r>
          </w:p>
        </w:tc>
        <w:tc>
          <w:tcPr>
            <w:tcW w:w="1276" w:type="dxa"/>
          </w:tcPr>
          <w:p w14:paraId="1A80511F" w14:textId="56D5793F" w:rsidR="00C346A5" w:rsidRPr="009E4F03" w:rsidRDefault="00C346A5" w:rsidP="00C346A5">
            <w:pPr>
              <w:jc w:val="center"/>
              <w:rPr>
                <w:rFonts w:ascii="Calibri" w:hAnsi="Calibri" w:cs="Calibri"/>
              </w:rPr>
            </w:pPr>
            <w:r w:rsidRPr="00AC6713">
              <w:rPr>
                <w:rFonts w:ascii="Calibri" w:hAnsi="Calibri" w:cs="Calibri"/>
              </w:rPr>
              <w:t>-</w:t>
            </w:r>
          </w:p>
        </w:tc>
        <w:tc>
          <w:tcPr>
            <w:tcW w:w="1417" w:type="dxa"/>
          </w:tcPr>
          <w:p w14:paraId="47B4C058" w14:textId="546483BE" w:rsidR="00C346A5" w:rsidRPr="009E4F03" w:rsidRDefault="00C346A5" w:rsidP="00C346A5">
            <w:pPr>
              <w:jc w:val="center"/>
              <w:rPr>
                <w:rFonts w:ascii="Calibri" w:hAnsi="Calibri" w:cs="Calibri"/>
              </w:rPr>
            </w:pPr>
            <w:r w:rsidRPr="00AC6713">
              <w:rPr>
                <w:rFonts w:ascii="Calibri" w:hAnsi="Calibri" w:cs="Calibri"/>
              </w:rPr>
              <w:t>-</w:t>
            </w:r>
          </w:p>
        </w:tc>
        <w:tc>
          <w:tcPr>
            <w:tcW w:w="1843" w:type="dxa"/>
          </w:tcPr>
          <w:p w14:paraId="7C43BEA4" w14:textId="7A6BC8FF" w:rsidR="00C346A5" w:rsidRPr="009E4F03" w:rsidRDefault="00CA48B4" w:rsidP="00C346A5">
            <w:pPr>
              <w:jc w:val="center"/>
              <w:rPr>
                <w:rFonts w:ascii="Calibri" w:hAnsi="Calibri" w:cs="Calibri"/>
              </w:rPr>
            </w:pPr>
            <w:r>
              <w:rPr>
                <w:rFonts w:ascii="Calibri" w:hAnsi="Calibri" w:cs="Calibri"/>
              </w:rPr>
              <w:t>1</w:t>
            </w:r>
          </w:p>
        </w:tc>
      </w:tr>
      <w:tr w:rsidR="00CA48B4" w:rsidRPr="00512BFF" w14:paraId="4C4F4F35" w14:textId="77777777" w:rsidTr="00583345">
        <w:trPr>
          <w:trHeight w:val="417"/>
        </w:trPr>
        <w:tc>
          <w:tcPr>
            <w:tcW w:w="3823" w:type="dxa"/>
            <w:gridSpan w:val="2"/>
          </w:tcPr>
          <w:p w14:paraId="62ECC04C" w14:textId="045DB765" w:rsidR="00CA48B4" w:rsidRPr="009E4F03" w:rsidRDefault="00CA48B4" w:rsidP="00CA48B4">
            <w:pPr>
              <w:tabs>
                <w:tab w:val="left" w:pos="684"/>
              </w:tabs>
              <w:rPr>
                <w:rFonts w:ascii="Calibri" w:hAnsi="Calibri" w:cs="Calibri"/>
                <w:b/>
                <w:lang w:val="en-US"/>
              </w:rPr>
            </w:pPr>
            <w:r>
              <w:rPr>
                <w:rFonts w:ascii="Calibri" w:hAnsi="Calibri" w:cs="Calibri"/>
                <w:b/>
                <w:lang w:val="en-US"/>
              </w:rPr>
              <w:tab/>
              <w:t xml:space="preserve">        Biophysics</w:t>
            </w:r>
          </w:p>
        </w:tc>
        <w:tc>
          <w:tcPr>
            <w:tcW w:w="1559" w:type="dxa"/>
          </w:tcPr>
          <w:p w14:paraId="2F9A17F9" w14:textId="3B2281A0" w:rsidR="00CA48B4" w:rsidRDefault="00CA48B4" w:rsidP="00C346A5">
            <w:pPr>
              <w:jc w:val="center"/>
              <w:rPr>
                <w:rFonts w:ascii="Calibri" w:hAnsi="Calibri" w:cs="Calibri"/>
              </w:rPr>
            </w:pPr>
            <w:r>
              <w:rPr>
                <w:rFonts w:ascii="Calibri" w:hAnsi="Calibri" w:cs="Calibri"/>
              </w:rPr>
              <w:t>13</w:t>
            </w:r>
          </w:p>
        </w:tc>
        <w:tc>
          <w:tcPr>
            <w:tcW w:w="1276" w:type="dxa"/>
          </w:tcPr>
          <w:p w14:paraId="459688AB" w14:textId="35D3994A" w:rsidR="00CA48B4" w:rsidRPr="00AC6713" w:rsidRDefault="00CA48B4" w:rsidP="00C346A5">
            <w:pPr>
              <w:jc w:val="center"/>
              <w:rPr>
                <w:rFonts w:ascii="Calibri" w:hAnsi="Calibri" w:cs="Calibri"/>
              </w:rPr>
            </w:pPr>
            <w:r>
              <w:rPr>
                <w:rFonts w:ascii="Calibri" w:hAnsi="Calibri" w:cs="Calibri"/>
              </w:rPr>
              <w:t>-</w:t>
            </w:r>
          </w:p>
        </w:tc>
        <w:tc>
          <w:tcPr>
            <w:tcW w:w="1417" w:type="dxa"/>
          </w:tcPr>
          <w:p w14:paraId="3B05E076" w14:textId="11AC6E46" w:rsidR="00CA48B4" w:rsidRPr="00AC6713" w:rsidRDefault="00CA48B4" w:rsidP="00C346A5">
            <w:pPr>
              <w:jc w:val="center"/>
              <w:rPr>
                <w:rFonts w:ascii="Calibri" w:hAnsi="Calibri" w:cs="Calibri"/>
              </w:rPr>
            </w:pPr>
            <w:r>
              <w:rPr>
                <w:rFonts w:ascii="Calibri" w:hAnsi="Calibri" w:cs="Calibri"/>
              </w:rPr>
              <w:t>-</w:t>
            </w:r>
          </w:p>
        </w:tc>
        <w:tc>
          <w:tcPr>
            <w:tcW w:w="1843" w:type="dxa"/>
          </w:tcPr>
          <w:p w14:paraId="6B80EEA0" w14:textId="22F2A85A" w:rsidR="00CA48B4" w:rsidRDefault="00CA48B4" w:rsidP="00C346A5">
            <w:pPr>
              <w:jc w:val="center"/>
              <w:rPr>
                <w:rFonts w:ascii="Calibri" w:hAnsi="Calibri" w:cs="Calibri"/>
              </w:rPr>
            </w:pPr>
            <w:r>
              <w:rPr>
                <w:rFonts w:ascii="Calibri" w:hAnsi="Calibri" w:cs="Calibri"/>
              </w:rPr>
              <w:t>13</w:t>
            </w:r>
          </w:p>
        </w:tc>
      </w:tr>
      <w:tr w:rsidR="00C346A5" w:rsidRPr="00512BFF" w14:paraId="1D92F97E" w14:textId="77777777" w:rsidTr="00583345">
        <w:trPr>
          <w:trHeight w:val="417"/>
        </w:trPr>
        <w:tc>
          <w:tcPr>
            <w:tcW w:w="3823" w:type="dxa"/>
            <w:gridSpan w:val="2"/>
          </w:tcPr>
          <w:p w14:paraId="608131C4" w14:textId="2C408E1E" w:rsidR="00C346A5" w:rsidRPr="00EE5C7B" w:rsidRDefault="00C346A5" w:rsidP="00C346A5">
            <w:pPr>
              <w:jc w:val="center"/>
              <w:rPr>
                <w:rFonts w:ascii="Calibri" w:hAnsi="Calibri" w:cs="Calibri"/>
                <w:b/>
                <w:lang w:val="en-US"/>
              </w:rPr>
            </w:pPr>
            <w:r w:rsidRPr="00EE5C7B">
              <w:rPr>
                <w:rFonts w:ascii="Calibri" w:hAnsi="Calibri" w:cs="Calibri"/>
                <w:b/>
                <w:lang w:val="en-US"/>
              </w:rPr>
              <w:t>Cardiology</w:t>
            </w:r>
          </w:p>
        </w:tc>
        <w:tc>
          <w:tcPr>
            <w:tcW w:w="1559" w:type="dxa"/>
          </w:tcPr>
          <w:p w14:paraId="575F164D" w14:textId="48F3973D" w:rsidR="00C346A5" w:rsidRPr="00EE5C7B" w:rsidRDefault="00CA48B4" w:rsidP="00C346A5">
            <w:pPr>
              <w:jc w:val="center"/>
              <w:rPr>
                <w:rFonts w:ascii="Calibri" w:hAnsi="Calibri" w:cs="Calibri"/>
              </w:rPr>
            </w:pPr>
            <w:r>
              <w:rPr>
                <w:rFonts w:ascii="Calibri" w:hAnsi="Calibri" w:cs="Calibri"/>
              </w:rPr>
              <w:t>2</w:t>
            </w:r>
          </w:p>
        </w:tc>
        <w:tc>
          <w:tcPr>
            <w:tcW w:w="1276" w:type="dxa"/>
          </w:tcPr>
          <w:p w14:paraId="75E7699A" w14:textId="718BB8FA" w:rsidR="00C346A5" w:rsidRPr="00EE5C7B" w:rsidRDefault="00C346A5" w:rsidP="00C346A5">
            <w:pPr>
              <w:jc w:val="center"/>
              <w:rPr>
                <w:rFonts w:ascii="Calibri" w:hAnsi="Calibri" w:cs="Calibri"/>
              </w:rPr>
            </w:pPr>
            <w:r w:rsidRPr="00AC6713">
              <w:rPr>
                <w:rFonts w:ascii="Calibri" w:hAnsi="Calibri" w:cs="Calibri"/>
              </w:rPr>
              <w:t>-</w:t>
            </w:r>
          </w:p>
        </w:tc>
        <w:tc>
          <w:tcPr>
            <w:tcW w:w="1417" w:type="dxa"/>
          </w:tcPr>
          <w:p w14:paraId="49CB2CC9" w14:textId="0BB017EF" w:rsidR="00C346A5" w:rsidRPr="00EE5C7B" w:rsidRDefault="00C346A5" w:rsidP="00C346A5">
            <w:pPr>
              <w:jc w:val="center"/>
              <w:rPr>
                <w:rFonts w:ascii="Calibri" w:hAnsi="Calibri" w:cs="Calibri"/>
              </w:rPr>
            </w:pPr>
            <w:r w:rsidRPr="00AC6713">
              <w:rPr>
                <w:rFonts w:ascii="Calibri" w:hAnsi="Calibri" w:cs="Calibri"/>
              </w:rPr>
              <w:t>-</w:t>
            </w:r>
          </w:p>
        </w:tc>
        <w:tc>
          <w:tcPr>
            <w:tcW w:w="1843" w:type="dxa"/>
          </w:tcPr>
          <w:p w14:paraId="1281EDF8" w14:textId="7B1076F7" w:rsidR="00C346A5" w:rsidRPr="00EE5C7B" w:rsidRDefault="00CA48B4" w:rsidP="00C346A5">
            <w:pPr>
              <w:jc w:val="center"/>
              <w:rPr>
                <w:rFonts w:ascii="Calibri" w:hAnsi="Calibri" w:cs="Calibri"/>
              </w:rPr>
            </w:pPr>
            <w:r>
              <w:rPr>
                <w:rFonts w:ascii="Calibri" w:hAnsi="Calibri" w:cs="Calibri"/>
              </w:rPr>
              <w:t>2</w:t>
            </w:r>
          </w:p>
        </w:tc>
      </w:tr>
      <w:tr w:rsidR="002F5455" w:rsidRPr="00512BFF" w14:paraId="15C7DCB5" w14:textId="77777777" w:rsidTr="00583345">
        <w:trPr>
          <w:trHeight w:val="417"/>
        </w:trPr>
        <w:tc>
          <w:tcPr>
            <w:tcW w:w="3823" w:type="dxa"/>
            <w:gridSpan w:val="2"/>
          </w:tcPr>
          <w:p w14:paraId="3C0B6E91" w14:textId="3C5BB1EE" w:rsidR="002F5455" w:rsidRPr="00EE5C7B" w:rsidRDefault="002F5455" w:rsidP="00C346A5">
            <w:pPr>
              <w:jc w:val="center"/>
              <w:rPr>
                <w:rFonts w:ascii="Calibri" w:hAnsi="Calibri" w:cs="Calibri"/>
                <w:b/>
                <w:lang w:val="en-US"/>
              </w:rPr>
            </w:pPr>
            <w:r>
              <w:rPr>
                <w:rFonts w:ascii="Calibri" w:hAnsi="Calibri" w:cs="Calibri"/>
                <w:b/>
                <w:lang w:val="en-US"/>
              </w:rPr>
              <w:t>Hematology</w:t>
            </w:r>
          </w:p>
        </w:tc>
        <w:tc>
          <w:tcPr>
            <w:tcW w:w="1559" w:type="dxa"/>
          </w:tcPr>
          <w:p w14:paraId="1D9D7337" w14:textId="21BA5714" w:rsidR="002F5455" w:rsidRPr="00AC6713" w:rsidRDefault="00CA48B4" w:rsidP="00C346A5">
            <w:pPr>
              <w:jc w:val="center"/>
              <w:rPr>
                <w:rFonts w:ascii="Calibri" w:hAnsi="Calibri" w:cs="Calibri"/>
              </w:rPr>
            </w:pPr>
            <w:r>
              <w:rPr>
                <w:rFonts w:ascii="Calibri" w:hAnsi="Calibri" w:cs="Calibri"/>
              </w:rPr>
              <w:t>2</w:t>
            </w:r>
          </w:p>
        </w:tc>
        <w:tc>
          <w:tcPr>
            <w:tcW w:w="1276" w:type="dxa"/>
          </w:tcPr>
          <w:p w14:paraId="3C59C3D9" w14:textId="120898D1" w:rsidR="002F5455" w:rsidRPr="00AC6713" w:rsidRDefault="002F5455" w:rsidP="00C346A5">
            <w:pPr>
              <w:jc w:val="center"/>
              <w:rPr>
                <w:rFonts w:ascii="Calibri" w:hAnsi="Calibri" w:cs="Calibri"/>
              </w:rPr>
            </w:pPr>
            <w:r>
              <w:rPr>
                <w:rFonts w:ascii="Calibri" w:hAnsi="Calibri" w:cs="Calibri"/>
              </w:rPr>
              <w:t>-</w:t>
            </w:r>
          </w:p>
        </w:tc>
        <w:tc>
          <w:tcPr>
            <w:tcW w:w="1417" w:type="dxa"/>
          </w:tcPr>
          <w:p w14:paraId="5ABB1E84" w14:textId="6EDB44BE" w:rsidR="002F5455" w:rsidRPr="00AC6713" w:rsidRDefault="002F5455" w:rsidP="00C346A5">
            <w:pPr>
              <w:jc w:val="center"/>
              <w:rPr>
                <w:rFonts w:ascii="Calibri" w:hAnsi="Calibri" w:cs="Calibri"/>
              </w:rPr>
            </w:pPr>
            <w:r>
              <w:rPr>
                <w:rFonts w:ascii="Calibri" w:hAnsi="Calibri" w:cs="Calibri"/>
              </w:rPr>
              <w:t>-</w:t>
            </w:r>
          </w:p>
        </w:tc>
        <w:tc>
          <w:tcPr>
            <w:tcW w:w="1843" w:type="dxa"/>
          </w:tcPr>
          <w:p w14:paraId="578EA11E" w14:textId="01CF65EF" w:rsidR="002F5455" w:rsidRPr="00AC6713" w:rsidRDefault="00CA48B4" w:rsidP="00C346A5">
            <w:pPr>
              <w:jc w:val="center"/>
              <w:rPr>
                <w:rFonts w:ascii="Calibri" w:hAnsi="Calibri" w:cs="Calibri"/>
              </w:rPr>
            </w:pPr>
            <w:r>
              <w:rPr>
                <w:rFonts w:ascii="Calibri" w:hAnsi="Calibri" w:cs="Calibri"/>
              </w:rPr>
              <w:t>2</w:t>
            </w:r>
          </w:p>
        </w:tc>
      </w:tr>
      <w:tr w:rsidR="00D86154" w:rsidRPr="00512BFF" w14:paraId="50021077" w14:textId="77777777" w:rsidTr="00583345">
        <w:trPr>
          <w:trHeight w:val="417"/>
        </w:trPr>
        <w:tc>
          <w:tcPr>
            <w:tcW w:w="3823" w:type="dxa"/>
            <w:gridSpan w:val="2"/>
          </w:tcPr>
          <w:p w14:paraId="5610D0D3" w14:textId="6F3A57A0" w:rsidR="00D86154" w:rsidRDefault="00D86154" w:rsidP="00C346A5">
            <w:pPr>
              <w:jc w:val="center"/>
              <w:rPr>
                <w:rFonts w:ascii="Calibri" w:hAnsi="Calibri" w:cs="Calibri"/>
                <w:b/>
                <w:lang w:val="en-US"/>
              </w:rPr>
            </w:pPr>
            <w:r>
              <w:rPr>
                <w:rFonts w:ascii="Calibri" w:hAnsi="Calibri" w:cs="Calibri"/>
                <w:b/>
                <w:lang w:val="en-US"/>
              </w:rPr>
              <w:lastRenderedPageBreak/>
              <w:t>Problem Based Learning</w:t>
            </w:r>
          </w:p>
        </w:tc>
        <w:tc>
          <w:tcPr>
            <w:tcW w:w="1559" w:type="dxa"/>
          </w:tcPr>
          <w:p w14:paraId="5E280FFC" w14:textId="2C407CFA" w:rsidR="00D86154" w:rsidRDefault="00D86154" w:rsidP="00C346A5">
            <w:pPr>
              <w:jc w:val="center"/>
              <w:rPr>
                <w:rFonts w:ascii="Calibri" w:hAnsi="Calibri" w:cs="Calibri"/>
              </w:rPr>
            </w:pPr>
            <w:r>
              <w:rPr>
                <w:rFonts w:ascii="Calibri" w:hAnsi="Calibri" w:cs="Calibri"/>
              </w:rPr>
              <w:t>-</w:t>
            </w:r>
          </w:p>
        </w:tc>
        <w:tc>
          <w:tcPr>
            <w:tcW w:w="1276" w:type="dxa"/>
          </w:tcPr>
          <w:p w14:paraId="41FA0E83" w14:textId="4107535E" w:rsidR="00D86154" w:rsidRDefault="00D86154" w:rsidP="00C346A5">
            <w:pPr>
              <w:jc w:val="center"/>
              <w:rPr>
                <w:rFonts w:ascii="Calibri" w:hAnsi="Calibri" w:cs="Calibri"/>
              </w:rPr>
            </w:pPr>
            <w:r>
              <w:rPr>
                <w:rFonts w:ascii="Calibri" w:hAnsi="Calibri" w:cs="Calibri"/>
              </w:rPr>
              <w:t>-</w:t>
            </w:r>
          </w:p>
        </w:tc>
        <w:tc>
          <w:tcPr>
            <w:tcW w:w="1417" w:type="dxa"/>
          </w:tcPr>
          <w:p w14:paraId="310B9ADF" w14:textId="5116211A" w:rsidR="00D86154" w:rsidRDefault="00D86154" w:rsidP="00C346A5">
            <w:pPr>
              <w:jc w:val="center"/>
              <w:rPr>
                <w:rFonts w:ascii="Calibri" w:hAnsi="Calibri" w:cs="Calibri"/>
              </w:rPr>
            </w:pPr>
            <w:r>
              <w:rPr>
                <w:rFonts w:ascii="Calibri" w:hAnsi="Calibri" w:cs="Calibri"/>
              </w:rPr>
              <w:t>6</w:t>
            </w:r>
          </w:p>
        </w:tc>
        <w:tc>
          <w:tcPr>
            <w:tcW w:w="1843" w:type="dxa"/>
          </w:tcPr>
          <w:p w14:paraId="25412A57" w14:textId="77777777" w:rsidR="00D86154" w:rsidRDefault="00D86154" w:rsidP="00C346A5">
            <w:pPr>
              <w:jc w:val="center"/>
              <w:rPr>
                <w:rFonts w:ascii="Calibri" w:hAnsi="Calibri" w:cs="Calibri"/>
              </w:rPr>
            </w:pPr>
          </w:p>
        </w:tc>
      </w:tr>
      <w:tr w:rsidR="00C346A5" w:rsidRPr="00512BFF" w14:paraId="3B8EF2FF" w14:textId="77777777" w:rsidTr="00583345">
        <w:trPr>
          <w:trHeight w:val="417"/>
        </w:trPr>
        <w:tc>
          <w:tcPr>
            <w:tcW w:w="3823" w:type="dxa"/>
            <w:gridSpan w:val="2"/>
          </w:tcPr>
          <w:p w14:paraId="307C5B65" w14:textId="58F338E9" w:rsidR="00C346A5" w:rsidRPr="006277D4" w:rsidRDefault="008D4707" w:rsidP="00C346A5">
            <w:pPr>
              <w:jc w:val="center"/>
              <w:rPr>
                <w:rFonts w:ascii="Calibri" w:hAnsi="Calibri" w:cs="Calibri"/>
                <w:b/>
                <w:lang w:val="en-US"/>
              </w:rPr>
            </w:pPr>
            <w:r>
              <w:rPr>
                <w:rFonts w:ascii="Calibri" w:hAnsi="Calibri" w:cs="Calibri"/>
                <w:b/>
                <w:lang w:val="en-US"/>
              </w:rPr>
              <w:t>TOTAL</w:t>
            </w:r>
          </w:p>
        </w:tc>
        <w:tc>
          <w:tcPr>
            <w:tcW w:w="1559" w:type="dxa"/>
          </w:tcPr>
          <w:p w14:paraId="2DCB0D2E" w14:textId="71191C84" w:rsidR="00C346A5" w:rsidRPr="006277D4" w:rsidRDefault="00CA48B4" w:rsidP="00C346A5">
            <w:pPr>
              <w:jc w:val="center"/>
              <w:rPr>
                <w:rFonts w:ascii="Calibri" w:hAnsi="Calibri" w:cs="Calibri"/>
              </w:rPr>
            </w:pPr>
            <w:r>
              <w:rPr>
                <w:rFonts w:ascii="Calibri" w:hAnsi="Calibri" w:cs="Calibri"/>
              </w:rPr>
              <w:t>10</w:t>
            </w:r>
            <w:r w:rsidR="002E6CDC">
              <w:rPr>
                <w:rFonts w:ascii="Calibri" w:hAnsi="Calibri" w:cs="Calibri"/>
              </w:rPr>
              <w:t>5</w:t>
            </w:r>
          </w:p>
        </w:tc>
        <w:tc>
          <w:tcPr>
            <w:tcW w:w="1276" w:type="dxa"/>
          </w:tcPr>
          <w:p w14:paraId="61C56F3B" w14:textId="344A7FE1" w:rsidR="00C346A5" w:rsidRPr="006277D4" w:rsidRDefault="00CA48B4" w:rsidP="00C346A5">
            <w:pPr>
              <w:jc w:val="center"/>
              <w:rPr>
                <w:rFonts w:ascii="Calibri" w:hAnsi="Calibri" w:cs="Calibri"/>
              </w:rPr>
            </w:pPr>
            <w:r>
              <w:rPr>
                <w:rFonts w:ascii="Calibri" w:hAnsi="Calibri" w:cs="Calibri"/>
              </w:rPr>
              <w:t>13</w:t>
            </w:r>
          </w:p>
        </w:tc>
        <w:tc>
          <w:tcPr>
            <w:tcW w:w="1417" w:type="dxa"/>
          </w:tcPr>
          <w:p w14:paraId="6E491C3F" w14:textId="4B8E7110" w:rsidR="00C346A5" w:rsidRPr="006277D4" w:rsidRDefault="00D86154" w:rsidP="00C346A5">
            <w:pPr>
              <w:jc w:val="center"/>
              <w:rPr>
                <w:rFonts w:ascii="Calibri" w:hAnsi="Calibri" w:cs="Calibri"/>
              </w:rPr>
            </w:pPr>
            <w:r>
              <w:rPr>
                <w:rFonts w:ascii="Calibri" w:hAnsi="Calibri" w:cs="Calibri"/>
              </w:rPr>
              <w:t>10</w:t>
            </w:r>
          </w:p>
        </w:tc>
        <w:tc>
          <w:tcPr>
            <w:tcW w:w="1843" w:type="dxa"/>
          </w:tcPr>
          <w:p w14:paraId="05CD99B9" w14:textId="6A9C53C7" w:rsidR="00C346A5" w:rsidRPr="006277D4" w:rsidRDefault="00C346A5" w:rsidP="008D4707">
            <w:pPr>
              <w:jc w:val="center"/>
              <w:rPr>
                <w:rFonts w:ascii="Calibri" w:hAnsi="Calibri" w:cs="Calibri"/>
              </w:rPr>
            </w:pPr>
            <w:r w:rsidRPr="00AC6713">
              <w:rPr>
                <w:rFonts w:ascii="Calibri" w:hAnsi="Calibri" w:cs="Calibri"/>
              </w:rPr>
              <w:t>1</w:t>
            </w:r>
            <w:r w:rsidR="00CA48B4">
              <w:rPr>
                <w:rFonts w:ascii="Calibri" w:hAnsi="Calibri" w:cs="Calibri"/>
              </w:rPr>
              <w:t>2</w:t>
            </w:r>
            <w:r w:rsidR="00D86154">
              <w:rPr>
                <w:rFonts w:ascii="Calibri" w:hAnsi="Calibri" w:cs="Calibri"/>
              </w:rPr>
              <w:t>8</w:t>
            </w:r>
          </w:p>
        </w:tc>
      </w:tr>
      <w:tr w:rsidR="00794C6B" w:rsidRPr="00512BFF" w14:paraId="4A18945A" w14:textId="77777777" w:rsidTr="00583345">
        <w:trPr>
          <w:trHeight w:val="271"/>
        </w:trPr>
        <w:tc>
          <w:tcPr>
            <w:tcW w:w="9918" w:type="dxa"/>
            <w:gridSpan w:val="6"/>
          </w:tcPr>
          <w:p w14:paraId="6C02FFB4" w14:textId="77777777" w:rsidR="00794C6B" w:rsidRPr="00512BFF" w:rsidRDefault="00CF08C9" w:rsidP="006F633F">
            <w:pPr>
              <w:jc w:val="center"/>
              <w:rPr>
                <w:rFonts w:ascii="Calibri" w:hAnsi="Calibri" w:cs="Calibri"/>
                <w:b/>
              </w:rPr>
            </w:pPr>
            <w:r w:rsidRPr="00512BFF">
              <w:rPr>
                <w:rFonts w:ascii="Calibri" w:hAnsi="Calibri" w:cs="Calibri"/>
                <w:b/>
              </w:rPr>
              <w:t xml:space="preserve">CONTENT OF THE MED </w:t>
            </w:r>
            <w:r w:rsidR="00FD424F">
              <w:rPr>
                <w:rFonts w:ascii="Calibri" w:hAnsi="Calibri" w:cs="Calibri"/>
                <w:b/>
              </w:rPr>
              <w:t>20</w:t>
            </w:r>
            <w:r w:rsidR="006F633F">
              <w:rPr>
                <w:rFonts w:ascii="Calibri" w:hAnsi="Calibri" w:cs="Calibri"/>
                <w:b/>
              </w:rPr>
              <w:t>2</w:t>
            </w:r>
            <w:r w:rsidR="00FD424F">
              <w:rPr>
                <w:rFonts w:ascii="Calibri" w:hAnsi="Calibri" w:cs="Calibri"/>
                <w:b/>
              </w:rPr>
              <w:t xml:space="preserve"> </w:t>
            </w:r>
            <w:r w:rsidRPr="00512BFF">
              <w:rPr>
                <w:rFonts w:ascii="Calibri" w:hAnsi="Calibri" w:cs="Calibri"/>
                <w:b/>
              </w:rPr>
              <w:t xml:space="preserve">COMMITTEE </w:t>
            </w:r>
          </w:p>
        </w:tc>
      </w:tr>
      <w:tr w:rsidR="00794C6B" w:rsidRPr="00512BFF" w14:paraId="37C2FE28" w14:textId="77777777" w:rsidTr="00583345">
        <w:trPr>
          <w:trHeight w:val="1026"/>
        </w:trPr>
        <w:tc>
          <w:tcPr>
            <w:tcW w:w="9918" w:type="dxa"/>
            <w:gridSpan w:val="6"/>
          </w:tcPr>
          <w:p w14:paraId="19ED181E" w14:textId="7BF5BCE4" w:rsidR="00B10913" w:rsidRPr="002B02B5" w:rsidRDefault="00B10913" w:rsidP="002B3565">
            <w:pPr>
              <w:jc w:val="both"/>
              <w:rPr>
                <w:rFonts w:ascii="Calibri" w:eastAsia="RobotoRegular" w:hAnsi="Calibri" w:cs="Calibri"/>
                <w:lang w:val="en-US"/>
              </w:rPr>
            </w:pPr>
            <w:r w:rsidRPr="00B10913">
              <w:rPr>
                <w:rFonts w:ascii="Calibri" w:eastAsia="RobotoRegular" w:hAnsi="Calibri" w:cs="Calibri"/>
                <w:lang w:val="en-US"/>
              </w:rPr>
              <w:t>Introduction to Cardiovascular System Committee</w:t>
            </w:r>
            <w:r>
              <w:rPr>
                <w:rFonts w:ascii="Calibri" w:eastAsia="RobotoRegular" w:hAnsi="Calibri" w:cs="Calibri"/>
                <w:lang w:val="en-US"/>
              </w:rPr>
              <w:t xml:space="preserve">, </w:t>
            </w:r>
            <w:r w:rsidRPr="00B10913">
              <w:rPr>
                <w:rFonts w:ascii="Calibri" w:eastAsia="RobotoRegular" w:hAnsi="Calibri" w:cs="Calibri"/>
                <w:lang w:val="en-US"/>
              </w:rPr>
              <w:t>Functions, and properties of blood</w:t>
            </w:r>
            <w:r>
              <w:rPr>
                <w:rFonts w:ascii="Calibri" w:eastAsia="RobotoRegular" w:hAnsi="Calibri" w:cs="Calibri"/>
                <w:lang w:val="en-US"/>
              </w:rPr>
              <w:t xml:space="preserve">, </w:t>
            </w:r>
            <w:r w:rsidRPr="00B10913">
              <w:rPr>
                <w:rFonts w:ascii="Calibri" w:eastAsia="RobotoRegular" w:hAnsi="Calibri" w:cs="Calibri"/>
                <w:lang w:val="en-US"/>
              </w:rPr>
              <w:t>Bone marrow, development (erytropiesis,trombopoez) and histology of blood cells</w:t>
            </w:r>
            <w:r>
              <w:rPr>
                <w:rFonts w:ascii="Calibri" w:eastAsia="RobotoRegular" w:hAnsi="Calibri" w:cs="Calibri"/>
                <w:lang w:val="en-US"/>
              </w:rPr>
              <w:t>,</w:t>
            </w:r>
            <w:r>
              <w:t xml:space="preserve"> </w:t>
            </w:r>
            <w:r w:rsidRPr="00B10913">
              <w:rPr>
                <w:rFonts w:ascii="Calibri" w:eastAsia="RobotoRegular" w:hAnsi="Calibri" w:cs="Calibri"/>
                <w:lang w:val="en-US"/>
              </w:rPr>
              <w:t>General physical properties of biophysical materials, solids and fluids</w:t>
            </w:r>
            <w:r>
              <w:rPr>
                <w:rFonts w:ascii="Calibri" w:eastAsia="RobotoRegular" w:hAnsi="Calibri" w:cs="Calibri"/>
                <w:lang w:val="en-US"/>
              </w:rPr>
              <w:t xml:space="preserve">, </w:t>
            </w:r>
            <w:r w:rsidRPr="00B10913">
              <w:rPr>
                <w:rFonts w:ascii="Calibri" w:eastAsia="RobotoRegular" w:hAnsi="Calibri" w:cs="Calibri"/>
                <w:lang w:val="en-US"/>
              </w:rPr>
              <w:t>Fluid properties of blood</w:t>
            </w:r>
            <w:r>
              <w:rPr>
                <w:rFonts w:ascii="Calibri" w:eastAsia="RobotoRegular" w:hAnsi="Calibri" w:cs="Calibri"/>
                <w:lang w:val="en-US"/>
              </w:rPr>
              <w:t xml:space="preserve">, </w:t>
            </w:r>
            <w:r w:rsidRPr="00B10913">
              <w:rPr>
                <w:rFonts w:ascii="Calibri" w:eastAsia="RobotoRegular" w:hAnsi="Calibri" w:cs="Calibri"/>
                <w:lang w:val="en-US"/>
              </w:rPr>
              <w:t>Erythrocytes</w:t>
            </w:r>
            <w:r>
              <w:rPr>
                <w:rFonts w:ascii="Calibri" w:eastAsia="RobotoRegular" w:hAnsi="Calibri" w:cs="Calibri"/>
                <w:lang w:val="en-US"/>
              </w:rPr>
              <w:t>,</w:t>
            </w:r>
            <w:r>
              <w:t xml:space="preserve"> </w:t>
            </w:r>
            <w:r w:rsidRPr="00B10913">
              <w:rPr>
                <w:rFonts w:ascii="Calibri" w:eastAsia="RobotoRegular" w:hAnsi="Calibri" w:cs="Calibri"/>
                <w:lang w:val="en-US"/>
              </w:rPr>
              <w:t>Hemoglobin and iron metabolism</w:t>
            </w:r>
            <w:r>
              <w:rPr>
                <w:rFonts w:ascii="Calibri" w:eastAsia="RobotoRegular" w:hAnsi="Calibri" w:cs="Calibri"/>
                <w:lang w:val="en-US"/>
              </w:rPr>
              <w:t>,</w:t>
            </w:r>
            <w:r>
              <w:t xml:space="preserve"> </w:t>
            </w:r>
            <w:r w:rsidRPr="00B10913">
              <w:rPr>
                <w:rFonts w:ascii="Calibri" w:eastAsia="RobotoRegular" w:hAnsi="Calibri" w:cs="Calibri"/>
                <w:lang w:val="en-US"/>
              </w:rPr>
              <w:t>Heme synthesis and porphyrias</w:t>
            </w:r>
            <w:r>
              <w:rPr>
                <w:rFonts w:ascii="Calibri" w:eastAsia="RobotoRegular" w:hAnsi="Calibri" w:cs="Calibri"/>
                <w:lang w:val="en-US"/>
              </w:rPr>
              <w:t xml:space="preserve">, </w:t>
            </w:r>
            <w:r w:rsidRPr="00B10913">
              <w:rPr>
                <w:rFonts w:ascii="Calibri" w:eastAsia="RobotoRegular" w:hAnsi="Calibri" w:cs="Calibri"/>
                <w:lang w:val="en-US"/>
              </w:rPr>
              <w:t>Hemoglobin</w:t>
            </w:r>
            <w:r>
              <w:rPr>
                <w:rFonts w:ascii="Calibri" w:eastAsia="RobotoRegular" w:hAnsi="Calibri" w:cs="Calibri"/>
                <w:lang w:val="en-US"/>
              </w:rPr>
              <w:t>,</w:t>
            </w:r>
            <w:r>
              <w:t xml:space="preserve"> </w:t>
            </w:r>
            <w:r w:rsidRPr="00B10913">
              <w:rPr>
                <w:rFonts w:ascii="Calibri" w:eastAsia="RobotoRegular" w:hAnsi="Calibri" w:cs="Calibri"/>
                <w:lang w:val="en-US"/>
              </w:rPr>
              <w:t>Catabolism of heme and hyperbilirubinemias</w:t>
            </w:r>
            <w:r>
              <w:rPr>
                <w:rFonts w:ascii="Calibri" w:eastAsia="RobotoRegular" w:hAnsi="Calibri" w:cs="Calibri"/>
                <w:lang w:val="en-US"/>
              </w:rPr>
              <w:t>,</w:t>
            </w:r>
            <w:r>
              <w:t xml:space="preserve"> </w:t>
            </w:r>
            <w:r w:rsidRPr="00B10913">
              <w:rPr>
                <w:rFonts w:ascii="Calibri" w:eastAsia="RobotoRegular" w:hAnsi="Calibri" w:cs="Calibri"/>
                <w:lang w:val="en-US"/>
              </w:rPr>
              <w:t>Red blood cells diseases</w:t>
            </w:r>
            <w:r>
              <w:rPr>
                <w:rFonts w:ascii="Calibri" w:eastAsia="RobotoRegular" w:hAnsi="Calibri" w:cs="Calibri"/>
                <w:lang w:val="en-US"/>
              </w:rPr>
              <w:t xml:space="preserve">, </w:t>
            </w:r>
            <w:r w:rsidRPr="00B10913">
              <w:rPr>
                <w:rFonts w:ascii="Calibri" w:eastAsia="RobotoRegular" w:hAnsi="Calibri" w:cs="Calibri"/>
                <w:lang w:val="en-US"/>
              </w:rPr>
              <w:t>Platelets; endothelium-platelet relationship, and hemostatic mechanism</w:t>
            </w:r>
            <w:r>
              <w:rPr>
                <w:rFonts w:ascii="Calibri" w:eastAsia="RobotoRegular" w:hAnsi="Calibri" w:cs="Calibri"/>
                <w:lang w:val="en-US"/>
              </w:rPr>
              <w:t xml:space="preserve">, </w:t>
            </w:r>
            <w:r w:rsidRPr="00B10913">
              <w:rPr>
                <w:rFonts w:ascii="Calibri" w:eastAsia="RobotoRegular" w:hAnsi="Calibri" w:cs="Calibri"/>
                <w:lang w:val="en-US"/>
              </w:rPr>
              <w:t>Fluid &amp; hemodynamic disorder</w:t>
            </w:r>
            <w:r>
              <w:rPr>
                <w:rFonts w:ascii="Calibri" w:eastAsia="RobotoRegular" w:hAnsi="Calibri" w:cs="Calibri"/>
                <w:lang w:val="en-US"/>
              </w:rPr>
              <w:t>s,</w:t>
            </w:r>
            <w:r>
              <w:t xml:space="preserve"> </w:t>
            </w:r>
            <w:r w:rsidRPr="00B10913">
              <w:rPr>
                <w:rFonts w:ascii="Calibri" w:eastAsia="RobotoRegular" w:hAnsi="Calibri" w:cs="Calibri"/>
                <w:lang w:val="en-US"/>
              </w:rPr>
              <w:t>History taking and physical examination for hematopoietic system diseases</w:t>
            </w:r>
            <w:r>
              <w:rPr>
                <w:rFonts w:ascii="Calibri" w:eastAsia="RobotoRegular" w:hAnsi="Calibri" w:cs="Calibri"/>
                <w:lang w:val="en-US"/>
              </w:rPr>
              <w:t>,</w:t>
            </w:r>
            <w:r>
              <w:t xml:space="preserve"> </w:t>
            </w:r>
            <w:r w:rsidRPr="00B10913">
              <w:rPr>
                <w:rFonts w:ascii="Calibri" w:eastAsia="RobotoRegular" w:hAnsi="Calibri" w:cs="Calibri"/>
                <w:lang w:val="en-US"/>
              </w:rPr>
              <w:t>Diagnostic methods used in hematology and introduction to hematology laboratory</w:t>
            </w:r>
            <w:r>
              <w:rPr>
                <w:rFonts w:ascii="Calibri" w:eastAsia="RobotoRegular" w:hAnsi="Calibri" w:cs="Calibri"/>
                <w:lang w:val="en-US"/>
              </w:rPr>
              <w:t xml:space="preserve">, </w:t>
            </w:r>
            <w:r w:rsidRPr="00B10913">
              <w:rPr>
                <w:rFonts w:ascii="Calibri" w:eastAsia="RobotoRegular" w:hAnsi="Calibri" w:cs="Calibri"/>
                <w:lang w:val="en-US"/>
              </w:rPr>
              <w:t>Blood parasites</w:t>
            </w:r>
            <w:r>
              <w:rPr>
                <w:rFonts w:ascii="Calibri" w:eastAsia="RobotoRegular" w:hAnsi="Calibri" w:cs="Calibri"/>
                <w:lang w:val="en-US"/>
              </w:rPr>
              <w:t xml:space="preserve">, </w:t>
            </w:r>
            <w:r w:rsidRPr="00B10913">
              <w:rPr>
                <w:rFonts w:ascii="Calibri" w:eastAsia="RobotoRegular" w:hAnsi="Calibri" w:cs="Calibri"/>
                <w:lang w:val="en-US"/>
              </w:rPr>
              <w:t>Drugs Used in Coagulation Disorders</w:t>
            </w:r>
            <w:r>
              <w:rPr>
                <w:rFonts w:ascii="Calibri" w:eastAsia="RobotoRegular" w:hAnsi="Calibri" w:cs="Calibri"/>
                <w:lang w:val="en-US"/>
              </w:rPr>
              <w:t>,</w:t>
            </w:r>
            <w:r>
              <w:t xml:space="preserve"> </w:t>
            </w:r>
            <w:r w:rsidRPr="00B10913">
              <w:rPr>
                <w:rFonts w:ascii="Calibri" w:eastAsia="RobotoRegular" w:hAnsi="Calibri" w:cs="Calibri"/>
                <w:lang w:val="en-US"/>
              </w:rPr>
              <w:t>Preparation of peripheral blood smear, staining</w:t>
            </w:r>
            <w:r>
              <w:rPr>
                <w:rFonts w:ascii="Calibri" w:eastAsia="RobotoRegular" w:hAnsi="Calibri" w:cs="Calibri"/>
                <w:lang w:val="en-US"/>
              </w:rPr>
              <w:t xml:space="preserve">, </w:t>
            </w:r>
            <w:r w:rsidR="00707E5A" w:rsidRPr="00707E5A">
              <w:rPr>
                <w:rFonts w:ascii="Calibri" w:eastAsia="RobotoRegular" w:hAnsi="Calibri" w:cs="Calibri"/>
                <w:lang w:val="en-US"/>
              </w:rPr>
              <w:t>Evaluation of peripheral blood smear</w:t>
            </w:r>
            <w:r w:rsidR="00707E5A">
              <w:rPr>
                <w:rFonts w:ascii="Calibri" w:eastAsia="RobotoRegular" w:hAnsi="Calibri" w:cs="Calibri"/>
                <w:lang w:val="en-US"/>
              </w:rPr>
              <w:t>,</w:t>
            </w:r>
            <w:r w:rsidR="00707E5A">
              <w:t xml:space="preserve"> </w:t>
            </w:r>
            <w:r w:rsidR="00707E5A" w:rsidRPr="00707E5A">
              <w:rPr>
                <w:rFonts w:ascii="Calibri" w:eastAsia="RobotoRegular" w:hAnsi="Calibri" w:cs="Calibri"/>
                <w:lang w:val="en-US"/>
              </w:rPr>
              <w:t>The thoracic wall</w:t>
            </w:r>
            <w:r w:rsidR="00707E5A">
              <w:rPr>
                <w:rFonts w:ascii="Calibri" w:eastAsia="RobotoRegular" w:hAnsi="Calibri" w:cs="Calibri"/>
                <w:lang w:val="en-US"/>
              </w:rPr>
              <w:t xml:space="preserve">, </w:t>
            </w:r>
            <w:r w:rsidR="00707E5A" w:rsidRPr="00707E5A">
              <w:rPr>
                <w:rFonts w:ascii="Calibri" w:eastAsia="RobotoRegular" w:hAnsi="Calibri" w:cs="Calibri"/>
                <w:lang w:val="en-US"/>
              </w:rPr>
              <w:t>Approach to anemia in the adult patient</w:t>
            </w:r>
            <w:r w:rsidR="00707E5A">
              <w:rPr>
                <w:rFonts w:ascii="Calibri" w:eastAsia="RobotoRegular" w:hAnsi="Calibri" w:cs="Calibri"/>
                <w:lang w:val="en-US"/>
              </w:rPr>
              <w:t xml:space="preserve">, </w:t>
            </w:r>
            <w:r w:rsidR="00707E5A" w:rsidRPr="00707E5A">
              <w:rPr>
                <w:rFonts w:ascii="Calibri" w:eastAsia="RobotoRegular" w:hAnsi="Calibri" w:cs="Calibri"/>
                <w:lang w:val="en-US"/>
              </w:rPr>
              <w:t>Diagnostic approach to lymphadonopathy and organomegaly</w:t>
            </w:r>
            <w:r w:rsidR="00707E5A">
              <w:rPr>
                <w:rFonts w:ascii="Calibri" w:eastAsia="RobotoRegular" w:hAnsi="Calibri" w:cs="Calibri"/>
                <w:lang w:val="en-US"/>
              </w:rPr>
              <w:t xml:space="preserve">, </w:t>
            </w:r>
            <w:r w:rsidR="00707E5A" w:rsidRPr="00707E5A">
              <w:rPr>
                <w:rFonts w:ascii="Calibri" w:eastAsia="RobotoRegular" w:hAnsi="Calibri" w:cs="Calibri"/>
                <w:lang w:val="en-US"/>
              </w:rPr>
              <w:t>Blood parasites-2 -Leishmania, Chagasi, Trypanosoma, Microphylaria, Anaplasmosis</w:t>
            </w:r>
            <w:r w:rsidR="00707E5A">
              <w:rPr>
                <w:rFonts w:ascii="Calibri" w:eastAsia="RobotoRegular" w:hAnsi="Calibri" w:cs="Calibri"/>
                <w:lang w:val="en-US"/>
              </w:rPr>
              <w:t>,</w:t>
            </w:r>
            <w:r w:rsidR="00707E5A">
              <w:t xml:space="preserve"> </w:t>
            </w:r>
            <w:r w:rsidR="00707E5A" w:rsidRPr="00707E5A">
              <w:rPr>
                <w:rFonts w:ascii="Calibri" w:eastAsia="RobotoRegular" w:hAnsi="Calibri" w:cs="Calibri"/>
                <w:lang w:val="en-US"/>
              </w:rPr>
              <w:t>Staphylococcus and related Gram positive cocci</w:t>
            </w:r>
            <w:r w:rsidR="00707E5A">
              <w:rPr>
                <w:rFonts w:ascii="Calibri" w:eastAsia="RobotoRegular" w:hAnsi="Calibri" w:cs="Calibri"/>
                <w:lang w:val="en-US"/>
              </w:rPr>
              <w:t>,</w:t>
            </w:r>
            <w:r w:rsidR="00707E5A">
              <w:t xml:space="preserve"> </w:t>
            </w:r>
            <w:r w:rsidR="00707E5A" w:rsidRPr="00707E5A">
              <w:rPr>
                <w:rFonts w:ascii="Calibri" w:eastAsia="RobotoRegular" w:hAnsi="Calibri" w:cs="Calibri"/>
                <w:lang w:val="en-US"/>
              </w:rPr>
              <w:t>Arboviruses</w:t>
            </w:r>
            <w:r w:rsidR="00707E5A">
              <w:rPr>
                <w:rFonts w:ascii="Calibri" w:eastAsia="RobotoRegular" w:hAnsi="Calibri" w:cs="Calibri"/>
                <w:lang w:val="en-US"/>
              </w:rPr>
              <w:t>,</w:t>
            </w:r>
            <w:r w:rsidR="00707E5A">
              <w:t xml:space="preserve"> </w:t>
            </w:r>
            <w:r w:rsidR="00707E5A" w:rsidRPr="00707E5A">
              <w:rPr>
                <w:rFonts w:ascii="Calibri" w:eastAsia="RobotoRegular" w:hAnsi="Calibri" w:cs="Calibri"/>
                <w:lang w:val="en-US"/>
              </w:rPr>
              <w:t>C</w:t>
            </w:r>
            <w:r w:rsidR="00707E5A">
              <w:rPr>
                <w:rFonts w:ascii="Calibri" w:eastAsia="RobotoRegular" w:hAnsi="Calibri" w:cs="Calibri"/>
                <w:lang w:val="en-US"/>
              </w:rPr>
              <w:t xml:space="preserve">rimean Congo Haemorrhagic Fever, </w:t>
            </w:r>
            <w:r w:rsidR="00707E5A" w:rsidRPr="00707E5A">
              <w:rPr>
                <w:rFonts w:ascii="Calibri" w:eastAsia="RobotoRegular" w:hAnsi="Calibri" w:cs="Calibri"/>
                <w:lang w:val="en-US"/>
              </w:rPr>
              <w:t>The heart and the pericardium</w:t>
            </w:r>
            <w:r w:rsidR="00707E5A">
              <w:rPr>
                <w:rFonts w:ascii="Calibri" w:eastAsia="RobotoRegular" w:hAnsi="Calibri" w:cs="Calibri"/>
                <w:lang w:val="en-US"/>
              </w:rPr>
              <w:t xml:space="preserve">, </w:t>
            </w:r>
            <w:r w:rsidR="00707E5A" w:rsidRPr="00707E5A">
              <w:rPr>
                <w:rFonts w:ascii="Calibri" w:eastAsia="RobotoRegular" w:hAnsi="Calibri" w:cs="Calibri"/>
                <w:lang w:val="en-US"/>
              </w:rPr>
              <w:t>Development of heart and vessels; and conjenital malformations</w:t>
            </w:r>
            <w:r w:rsidR="00707E5A">
              <w:rPr>
                <w:rFonts w:ascii="Calibri" w:eastAsia="RobotoRegular" w:hAnsi="Calibri" w:cs="Calibri"/>
                <w:lang w:val="en-US"/>
              </w:rPr>
              <w:t>,</w:t>
            </w:r>
            <w:r w:rsidR="00707E5A">
              <w:t xml:space="preserve"> v</w:t>
            </w:r>
            <w:r w:rsidR="00707E5A" w:rsidRPr="00707E5A">
              <w:rPr>
                <w:rFonts w:ascii="Calibri" w:eastAsia="RobotoRegular" w:hAnsi="Calibri" w:cs="Calibri"/>
                <w:lang w:val="en-US"/>
              </w:rPr>
              <w:t>ascular component of pharingeal apparatus, clefts, and pouches</w:t>
            </w:r>
            <w:r w:rsidR="00707E5A">
              <w:rPr>
                <w:rFonts w:ascii="Calibri" w:eastAsia="RobotoRegular" w:hAnsi="Calibri" w:cs="Calibri"/>
                <w:lang w:val="en-US"/>
              </w:rPr>
              <w:t xml:space="preserve">, </w:t>
            </w:r>
            <w:r w:rsidR="00707E5A" w:rsidRPr="00707E5A">
              <w:rPr>
                <w:rFonts w:ascii="Calibri" w:eastAsia="RobotoRegular" w:hAnsi="Calibri" w:cs="Calibri"/>
                <w:lang w:val="en-US"/>
              </w:rPr>
              <w:t>Heart and vessel histology</w:t>
            </w:r>
            <w:r w:rsidR="00707E5A">
              <w:rPr>
                <w:rFonts w:ascii="Calibri" w:eastAsia="RobotoRegular" w:hAnsi="Calibri" w:cs="Calibri"/>
                <w:lang w:val="en-US"/>
              </w:rPr>
              <w:t xml:space="preserve">, </w:t>
            </w:r>
            <w:r w:rsidR="00707E5A" w:rsidRPr="00707E5A">
              <w:rPr>
                <w:rFonts w:ascii="Calibri" w:eastAsia="RobotoRegular" w:hAnsi="Calibri" w:cs="Calibri"/>
                <w:lang w:val="en-US"/>
              </w:rPr>
              <w:t>The structure and innervation of cardiac muscle</w:t>
            </w:r>
            <w:r w:rsidR="00707E5A">
              <w:rPr>
                <w:rFonts w:ascii="Calibri" w:eastAsia="RobotoRegular" w:hAnsi="Calibri" w:cs="Calibri"/>
                <w:lang w:val="en-US"/>
              </w:rPr>
              <w:t xml:space="preserve">, </w:t>
            </w:r>
            <w:r w:rsidR="00707E5A" w:rsidRPr="00707E5A">
              <w:rPr>
                <w:rFonts w:ascii="Calibri" w:eastAsia="RobotoRegular" w:hAnsi="Calibri" w:cs="Calibri"/>
                <w:lang w:val="en-US"/>
              </w:rPr>
              <w:t>Physiological properties of the heart muscle,cardiac electrophysiology and myocardial contraction</w:t>
            </w:r>
            <w:r w:rsidR="00707E5A">
              <w:rPr>
                <w:rFonts w:ascii="Calibri" w:eastAsia="RobotoRegular" w:hAnsi="Calibri" w:cs="Calibri"/>
                <w:lang w:val="en-US"/>
              </w:rPr>
              <w:t xml:space="preserve">, </w:t>
            </w:r>
            <w:r w:rsidR="00707E5A" w:rsidRPr="00707E5A">
              <w:rPr>
                <w:rFonts w:ascii="Calibri" w:eastAsia="RobotoRegular" w:hAnsi="Calibri" w:cs="Calibri"/>
                <w:lang w:val="en-US"/>
              </w:rPr>
              <w:t>The heart's special impuls- electrical conduction system</w:t>
            </w:r>
            <w:r w:rsidR="00707E5A">
              <w:rPr>
                <w:rFonts w:ascii="Calibri" w:eastAsia="RobotoRegular" w:hAnsi="Calibri" w:cs="Calibri"/>
                <w:lang w:val="en-US"/>
              </w:rPr>
              <w:t xml:space="preserve">, </w:t>
            </w:r>
            <w:r w:rsidR="00707E5A" w:rsidRPr="00707E5A">
              <w:rPr>
                <w:rFonts w:ascii="Calibri" w:eastAsia="RobotoRegular" w:hAnsi="Calibri" w:cs="Calibri"/>
                <w:lang w:val="en-US"/>
              </w:rPr>
              <w:t>The concept of preload in the heart and its effect on the stroke volume</w:t>
            </w:r>
            <w:r w:rsidR="00707E5A">
              <w:rPr>
                <w:rFonts w:ascii="Calibri" w:eastAsia="RobotoRegular" w:hAnsi="Calibri" w:cs="Calibri"/>
                <w:lang w:val="en-US"/>
              </w:rPr>
              <w:t xml:space="preserve">, </w:t>
            </w:r>
            <w:r w:rsidR="00707E5A" w:rsidRPr="00707E5A">
              <w:rPr>
                <w:rFonts w:ascii="Calibri" w:eastAsia="RobotoRegular" w:hAnsi="Calibri" w:cs="Calibri"/>
                <w:lang w:val="en-US"/>
              </w:rPr>
              <w:t>Concepts of afterload, inotropy in the heart and its effect on stroke volume</w:t>
            </w:r>
            <w:r w:rsidR="00707E5A">
              <w:rPr>
                <w:rFonts w:ascii="Calibri" w:eastAsia="RobotoRegular" w:hAnsi="Calibri" w:cs="Calibri"/>
                <w:lang w:val="en-US"/>
              </w:rPr>
              <w:t xml:space="preserve">, </w:t>
            </w:r>
            <w:r w:rsidR="00707E5A" w:rsidRPr="00707E5A">
              <w:rPr>
                <w:rFonts w:ascii="Calibri" w:eastAsia="RobotoRegular" w:hAnsi="Calibri" w:cs="Calibri"/>
                <w:lang w:val="en-US"/>
              </w:rPr>
              <w:t>Heart volume-pressure relationship, oxygen consumption</w:t>
            </w:r>
            <w:r w:rsidR="00707E5A">
              <w:rPr>
                <w:rFonts w:ascii="Calibri" w:eastAsia="RobotoRegular" w:hAnsi="Calibri" w:cs="Calibri"/>
                <w:lang w:val="en-US"/>
              </w:rPr>
              <w:t xml:space="preserve">, </w:t>
            </w:r>
            <w:r w:rsidR="00707E5A" w:rsidRPr="00707E5A">
              <w:rPr>
                <w:rFonts w:ascii="Calibri" w:eastAsia="RobotoRegular" w:hAnsi="Calibri" w:cs="Calibri"/>
                <w:lang w:val="en-US"/>
              </w:rPr>
              <w:t>Heart cycle, heart sounds</w:t>
            </w:r>
            <w:r w:rsidR="00707E5A">
              <w:rPr>
                <w:rFonts w:ascii="Calibri" w:eastAsia="RobotoRegular" w:hAnsi="Calibri" w:cs="Calibri"/>
                <w:lang w:val="en-US"/>
              </w:rPr>
              <w:t xml:space="preserve">, </w:t>
            </w:r>
            <w:r w:rsidR="00707E5A" w:rsidRPr="00707E5A">
              <w:rPr>
                <w:rFonts w:ascii="Calibri" w:eastAsia="RobotoRegular" w:hAnsi="Calibri" w:cs="Calibri"/>
                <w:lang w:val="en-US"/>
              </w:rPr>
              <w:t>The mediastinum, the great vessels and the posterior mediastinum</w:t>
            </w:r>
            <w:r w:rsidR="00707E5A">
              <w:rPr>
                <w:rFonts w:ascii="Calibri" w:eastAsia="RobotoRegular" w:hAnsi="Calibri" w:cs="Calibri"/>
                <w:lang w:val="en-US"/>
              </w:rPr>
              <w:t xml:space="preserve">, </w:t>
            </w:r>
            <w:r w:rsidR="00707E5A" w:rsidRPr="00707E5A">
              <w:rPr>
                <w:rFonts w:ascii="Calibri" w:eastAsia="RobotoRegular" w:hAnsi="Calibri" w:cs="Calibri"/>
                <w:lang w:val="en-US"/>
              </w:rPr>
              <w:t>The basic principles of electrical potentials recorded from the body surface</w:t>
            </w:r>
            <w:r w:rsidR="00707E5A">
              <w:rPr>
                <w:rFonts w:ascii="Calibri" w:eastAsia="RobotoRegular" w:hAnsi="Calibri" w:cs="Calibri"/>
                <w:lang w:val="en-US"/>
              </w:rPr>
              <w:t xml:space="preserve">, </w:t>
            </w:r>
            <w:r w:rsidR="00707E5A" w:rsidRPr="00707E5A">
              <w:rPr>
                <w:rFonts w:ascii="Calibri" w:eastAsia="RobotoRegular" w:hAnsi="Calibri" w:cs="Calibri"/>
                <w:lang w:val="en-US"/>
              </w:rPr>
              <w:t>Heart dipole and ECG</w:t>
            </w:r>
            <w:r w:rsidR="00C204DD">
              <w:rPr>
                <w:rFonts w:ascii="Calibri" w:eastAsia="RobotoRegular" w:hAnsi="Calibri" w:cs="Calibri"/>
                <w:lang w:val="en-US"/>
              </w:rPr>
              <w:t xml:space="preserve">, </w:t>
            </w:r>
            <w:r w:rsidR="00707E5A" w:rsidRPr="00707E5A">
              <w:rPr>
                <w:rFonts w:ascii="Calibri" w:eastAsia="RobotoRegular" w:hAnsi="Calibri" w:cs="Calibri"/>
                <w:lang w:val="en-US"/>
              </w:rPr>
              <w:t>The diaphragm</w:t>
            </w:r>
            <w:r w:rsidR="00707E5A">
              <w:rPr>
                <w:rFonts w:ascii="Calibri" w:eastAsia="RobotoRegular" w:hAnsi="Calibri" w:cs="Calibri"/>
                <w:lang w:val="en-US"/>
              </w:rPr>
              <w:t xml:space="preserve">, </w:t>
            </w:r>
            <w:r w:rsidR="00707E5A" w:rsidRPr="00707E5A">
              <w:rPr>
                <w:rFonts w:ascii="Calibri" w:eastAsia="RobotoRegular" w:hAnsi="Calibri" w:cs="Calibri"/>
                <w:lang w:val="en-US"/>
              </w:rPr>
              <w:t xml:space="preserve">Einthoven triangle  </w:t>
            </w:r>
            <w:r w:rsidR="00707E5A">
              <w:rPr>
                <w:rFonts w:ascii="Calibri" w:eastAsia="RobotoRegular" w:hAnsi="Calibri" w:cs="Calibri"/>
                <w:lang w:val="en-US"/>
              </w:rPr>
              <w:t xml:space="preserve">,  </w:t>
            </w:r>
            <w:r w:rsidR="00707E5A" w:rsidRPr="00707E5A">
              <w:rPr>
                <w:rFonts w:ascii="Calibri" w:eastAsia="RobotoRegular" w:hAnsi="Calibri" w:cs="Calibri"/>
                <w:lang w:val="en-US"/>
              </w:rPr>
              <w:t>Streptococci and related diseases</w:t>
            </w:r>
            <w:r w:rsidR="00707E5A">
              <w:rPr>
                <w:rFonts w:ascii="Calibri" w:eastAsia="RobotoRegular" w:hAnsi="Calibri" w:cs="Calibri"/>
                <w:lang w:val="en-US"/>
              </w:rPr>
              <w:t xml:space="preserve">, </w:t>
            </w:r>
            <w:r w:rsidR="00707E5A" w:rsidRPr="00707E5A">
              <w:rPr>
                <w:rFonts w:ascii="Calibri" w:eastAsia="RobotoRegular" w:hAnsi="Calibri" w:cs="Calibri"/>
                <w:lang w:val="en-US"/>
              </w:rPr>
              <w:t>Electrocardiogram</w:t>
            </w:r>
            <w:r w:rsidR="00707E5A">
              <w:rPr>
                <w:rFonts w:ascii="Calibri" w:eastAsia="RobotoRegular" w:hAnsi="Calibri" w:cs="Calibri"/>
                <w:lang w:val="en-US"/>
              </w:rPr>
              <w:t xml:space="preserve">, </w:t>
            </w:r>
            <w:r w:rsidR="00707E5A" w:rsidRPr="00707E5A">
              <w:rPr>
                <w:rFonts w:ascii="Calibri" w:eastAsia="RobotoRegular" w:hAnsi="Calibri" w:cs="Calibri"/>
                <w:lang w:val="en-US"/>
              </w:rPr>
              <w:t>Bernoulli's Principle, Poiseuille's Law and its relation to the circulation dynamics</w:t>
            </w:r>
            <w:r w:rsidR="00707E5A">
              <w:rPr>
                <w:rFonts w:ascii="Calibri" w:eastAsia="RobotoRegular" w:hAnsi="Calibri" w:cs="Calibri"/>
                <w:lang w:val="en-US"/>
              </w:rPr>
              <w:t xml:space="preserve">, </w:t>
            </w:r>
            <w:r w:rsidR="00707E5A" w:rsidRPr="00707E5A">
              <w:rPr>
                <w:rFonts w:ascii="Calibri" w:eastAsia="RobotoRegular" w:hAnsi="Calibri" w:cs="Calibri"/>
                <w:lang w:val="en-US"/>
              </w:rPr>
              <w:t>Symptomatology in heart diseases</w:t>
            </w:r>
            <w:r w:rsidR="00707E5A">
              <w:rPr>
                <w:rFonts w:ascii="Calibri" w:eastAsia="RobotoRegular" w:hAnsi="Calibri" w:cs="Calibri"/>
                <w:lang w:val="en-US"/>
              </w:rPr>
              <w:t xml:space="preserve">, </w:t>
            </w:r>
            <w:r w:rsidR="00707E5A" w:rsidRPr="00707E5A">
              <w:rPr>
                <w:rFonts w:ascii="Calibri" w:eastAsia="RobotoRegular" w:hAnsi="Calibri" w:cs="Calibri"/>
                <w:lang w:val="en-US"/>
              </w:rPr>
              <w:t>Cardiac examination</w:t>
            </w:r>
            <w:r w:rsidR="00707E5A">
              <w:rPr>
                <w:rFonts w:ascii="Calibri" w:eastAsia="RobotoRegular" w:hAnsi="Calibri" w:cs="Calibri"/>
                <w:lang w:val="en-US"/>
              </w:rPr>
              <w:t xml:space="preserve">, </w:t>
            </w:r>
            <w:r w:rsidR="00707E5A" w:rsidRPr="00707E5A">
              <w:rPr>
                <w:rFonts w:ascii="Calibri" w:eastAsia="RobotoRegular" w:hAnsi="Calibri" w:cs="Calibri"/>
                <w:lang w:val="en-US"/>
              </w:rPr>
              <w:t>Circulation Dynamics: Laplace's Law, transverse extensibility, surface tension</w:t>
            </w:r>
            <w:r w:rsidR="00707E5A">
              <w:rPr>
                <w:rFonts w:ascii="Calibri" w:eastAsia="RobotoRegular" w:hAnsi="Calibri" w:cs="Calibri"/>
                <w:lang w:val="en-US"/>
              </w:rPr>
              <w:t xml:space="preserve">, </w:t>
            </w:r>
            <w:r w:rsidR="00707E5A" w:rsidRPr="00707E5A">
              <w:rPr>
                <w:rFonts w:ascii="Calibri" w:eastAsia="RobotoRegular" w:hAnsi="Calibri" w:cs="Calibri"/>
                <w:lang w:val="en-US"/>
              </w:rPr>
              <w:t>Arterial, capillary and venous circulation</w:t>
            </w:r>
            <w:r w:rsidR="00707E5A">
              <w:rPr>
                <w:rFonts w:ascii="Calibri" w:eastAsia="RobotoRegular" w:hAnsi="Calibri" w:cs="Calibri"/>
                <w:lang w:val="en-US"/>
              </w:rPr>
              <w:t xml:space="preserve">, </w:t>
            </w:r>
            <w:r w:rsidR="00707E5A" w:rsidRPr="00707E5A">
              <w:rPr>
                <w:rFonts w:ascii="Calibri" w:eastAsia="RobotoRegular" w:hAnsi="Calibri" w:cs="Calibri"/>
                <w:lang w:val="en-US"/>
              </w:rPr>
              <w:t>Definitions and mechanism of Sepsis</w:t>
            </w:r>
            <w:r w:rsidR="00707E5A">
              <w:rPr>
                <w:rFonts w:ascii="Calibri" w:eastAsia="RobotoRegular" w:hAnsi="Calibri" w:cs="Calibri"/>
                <w:lang w:val="en-US"/>
              </w:rPr>
              <w:t>,</w:t>
            </w:r>
            <w:r w:rsidR="00707E5A">
              <w:t xml:space="preserve"> </w:t>
            </w:r>
            <w:r w:rsidR="00707E5A" w:rsidRPr="00707E5A">
              <w:rPr>
                <w:rFonts w:ascii="Calibri" w:eastAsia="RobotoRegular" w:hAnsi="Calibri" w:cs="Calibri"/>
                <w:lang w:val="en-US"/>
              </w:rPr>
              <w:t>Normal electrocardiogram</w:t>
            </w:r>
            <w:r w:rsidR="00707E5A">
              <w:rPr>
                <w:rFonts w:ascii="Calibri" w:eastAsia="RobotoRegular" w:hAnsi="Calibri" w:cs="Calibri"/>
                <w:lang w:val="en-US"/>
              </w:rPr>
              <w:t xml:space="preserve">, </w:t>
            </w:r>
            <w:r w:rsidR="00707E5A" w:rsidRPr="00707E5A">
              <w:rPr>
                <w:rFonts w:ascii="Calibri" w:eastAsia="RobotoRegular" w:hAnsi="Calibri" w:cs="Calibri"/>
                <w:lang w:val="en-US"/>
              </w:rPr>
              <w:t>Cardiac output</w:t>
            </w:r>
            <w:r w:rsidR="00707E5A">
              <w:rPr>
                <w:rFonts w:ascii="Calibri" w:eastAsia="RobotoRegular" w:hAnsi="Calibri" w:cs="Calibri"/>
                <w:lang w:val="en-US"/>
              </w:rPr>
              <w:t xml:space="preserve">, </w:t>
            </w:r>
            <w:r w:rsidR="00707E5A" w:rsidRPr="00707E5A">
              <w:rPr>
                <w:rFonts w:ascii="Calibri" w:eastAsia="RobotoRegular" w:hAnsi="Calibri" w:cs="Calibri"/>
                <w:lang w:val="en-US"/>
              </w:rPr>
              <w:t>Adrenoreceptor blockers</w:t>
            </w:r>
            <w:r w:rsidR="00707E5A">
              <w:rPr>
                <w:rFonts w:ascii="Calibri" w:eastAsia="RobotoRegular" w:hAnsi="Calibri" w:cs="Calibri"/>
                <w:lang w:val="en-US"/>
              </w:rPr>
              <w:t xml:space="preserve">, </w:t>
            </w:r>
            <w:r w:rsidR="00707E5A" w:rsidRPr="00707E5A">
              <w:rPr>
                <w:rFonts w:ascii="Calibri" w:eastAsia="RobotoRegular" w:hAnsi="Calibri" w:cs="Calibri"/>
                <w:lang w:val="en-US"/>
              </w:rPr>
              <w:t>Microcirculation</w:t>
            </w:r>
            <w:r w:rsidR="00707E5A">
              <w:rPr>
                <w:rFonts w:ascii="Calibri" w:eastAsia="RobotoRegular" w:hAnsi="Calibri" w:cs="Calibri"/>
                <w:lang w:val="en-US"/>
              </w:rPr>
              <w:t xml:space="preserve">, </w:t>
            </w:r>
            <w:r w:rsidR="00707E5A" w:rsidRPr="00707E5A">
              <w:rPr>
                <w:rFonts w:ascii="Calibri" w:eastAsia="RobotoRegular" w:hAnsi="Calibri" w:cs="Calibri"/>
                <w:lang w:val="en-US"/>
              </w:rPr>
              <w:t>Electrocardiogram</w:t>
            </w:r>
            <w:r w:rsidR="00707E5A">
              <w:rPr>
                <w:rFonts w:ascii="Calibri" w:eastAsia="RobotoRegular" w:hAnsi="Calibri" w:cs="Calibri"/>
                <w:lang w:val="en-US"/>
              </w:rPr>
              <w:t xml:space="preserve">, </w:t>
            </w:r>
            <w:r w:rsidR="00707E5A" w:rsidRPr="00707E5A">
              <w:rPr>
                <w:rFonts w:ascii="Calibri" w:eastAsia="RobotoRegular" w:hAnsi="Calibri" w:cs="Calibri"/>
                <w:lang w:val="en-US"/>
              </w:rPr>
              <w:t>ECG and Rhytm Disorders</w:t>
            </w:r>
            <w:r w:rsidR="00707E5A">
              <w:rPr>
                <w:rFonts w:ascii="Calibri" w:eastAsia="RobotoRegular" w:hAnsi="Calibri" w:cs="Calibri"/>
                <w:lang w:val="en-US"/>
              </w:rPr>
              <w:t xml:space="preserve">, </w:t>
            </w:r>
            <w:r w:rsidR="00707E5A" w:rsidRPr="00707E5A">
              <w:rPr>
                <w:rFonts w:ascii="Calibri" w:eastAsia="RobotoRegular" w:hAnsi="Calibri" w:cs="Calibri"/>
                <w:lang w:val="en-US"/>
              </w:rPr>
              <w:t>Antiarrhythmic Drugs</w:t>
            </w:r>
            <w:r w:rsidR="00707E5A">
              <w:rPr>
                <w:rFonts w:ascii="Calibri" w:eastAsia="RobotoRegular" w:hAnsi="Calibri" w:cs="Calibri"/>
                <w:lang w:val="en-US"/>
              </w:rPr>
              <w:t>,</w:t>
            </w:r>
            <w:r w:rsidR="00707E5A">
              <w:t xml:space="preserve"> </w:t>
            </w:r>
            <w:r w:rsidR="00707E5A" w:rsidRPr="00707E5A">
              <w:rPr>
                <w:rFonts w:ascii="Calibri" w:eastAsia="RobotoRegular" w:hAnsi="Calibri" w:cs="Calibri"/>
                <w:lang w:val="en-US"/>
              </w:rPr>
              <w:t>Local control mechanisms of blood flow regulation</w:t>
            </w:r>
            <w:r w:rsidR="00707E5A">
              <w:rPr>
                <w:rFonts w:ascii="Calibri" w:eastAsia="RobotoRegular" w:hAnsi="Calibri" w:cs="Calibri"/>
                <w:lang w:val="en-US"/>
              </w:rPr>
              <w:t xml:space="preserve">, </w:t>
            </w:r>
            <w:r w:rsidR="00707E5A" w:rsidRPr="00707E5A">
              <w:rPr>
                <w:rFonts w:ascii="Calibri" w:eastAsia="RobotoRegular" w:hAnsi="Calibri" w:cs="Calibri"/>
                <w:lang w:val="en-US"/>
              </w:rPr>
              <w:t>Regulation of arterial blood pressure</w:t>
            </w:r>
            <w:r w:rsidR="00707E5A">
              <w:rPr>
                <w:rFonts w:ascii="Calibri" w:eastAsia="RobotoRegular" w:hAnsi="Calibri" w:cs="Calibri"/>
                <w:lang w:val="en-US"/>
              </w:rPr>
              <w:t xml:space="preserve">, </w:t>
            </w:r>
            <w:r w:rsidR="00707E5A" w:rsidRPr="00707E5A">
              <w:rPr>
                <w:rFonts w:ascii="Calibri" w:eastAsia="RobotoRegular" w:hAnsi="Calibri" w:cs="Calibri"/>
                <w:lang w:val="en-US"/>
              </w:rPr>
              <w:t>Plasma lipid profile</w:t>
            </w:r>
            <w:r w:rsidR="00707E5A">
              <w:rPr>
                <w:rFonts w:ascii="Calibri" w:eastAsia="RobotoRegular" w:hAnsi="Calibri" w:cs="Calibri"/>
                <w:lang w:val="en-US"/>
              </w:rPr>
              <w:t>,</w:t>
            </w:r>
            <w:r w:rsidR="00A41C03">
              <w:rPr>
                <w:rFonts w:ascii="Calibri" w:eastAsia="RobotoRegular" w:hAnsi="Calibri" w:cs="Calibri"/>
                <w:lang w:val="en-US"/>
              </w:rPr>
              <w:t xml:space="preserve"> </w:t>
            </w:r>
            <w:r w:rsidR="00A41C03" w:rsidRPr="00A41C03">
              <w:rPr>
                <w:rFonts w:ascii="Calibri" w:eastAsia="RobotoRegular" w:hAnsi="Calibri" w:cs="Calibri"/>
                <w:lang w:val="en-US"/>
              </w:rPr>
              <w:t>Biochemistry of atherosclerosis</w:t>
            </w:r>
            <w:r w:rsidR="00A41C03">
              <w:rPr>
                <w:rFonts w:ascii="Calibri" w:eastAsia="RobotoRegular" w:hAnsi="Calibri" w:cs="Calibri"/>
                <w:lang w:val="en-US"/>
              </w:rPr>
              <w:t xml:space="preserve">, </w:t>
            </w:r>
            <w:r w:rsidR="00A41C03" w:rsidRPr="00A41C03">
              <w:rPr>
                <w:rFonts w:ascii="Calibri" w:eastAsia="RobotoRegular" w:hAnsi="Calibri" w:cs="Calibri"/>
                <w:lang w:val="en-US"/>
              </w:rPr>
              <w:t>Causes and Findings of Sepsis</w:t>
            </w:r>
            <w:r w:rsidR="00A41C03">
              <w:rPr>
                <w:rFonts w:ascii="Calibri" w:eastAsia="RobotoRegular" w:hAnsi="Calibri" w:cs="Calibri"/>
                <w:lang w:val="en-US"/>
              </w:rPr>
              <w:t xml:space="preserve">, </w:t>
            </w:r>
            <w:r w:rsidR="00A41C03" w:rsidRPr="00A41C03">
              <w:rPr>
                <w:rFonts w:ascii="Calibri" w:eastAsia="RobotoRegular" w:hAnsi="Calibri" w:cs="Calibri"/>
                <w:lang w:val="en-US"/>
              </w:rPr>
              <w:t>Treatment of Sepsis</w:t>
            </w:r>
            <w:r w:rsidR="00A41C03">
              <w:rPr>
                <w:rFonts w:ascii="Calibri" w:eastAsia="RobotoRegular" w:hAnsi="Calibri" w:cs="Calibri"/>
                <w:lang w:val="en-US"/>
              </w:rPr>
              <w:t xml:space="preserve">, </w:t>
            </w:r>
            <w:r w:rsidR="00A41C03" w:rsidRPr="00A41C03">
              <w:rPr>
                <w:rFonts w:ascii="Calibri" w:eastAsia="RobotoRegular" w:hAnsi="Calibri" w:cs="Calibri"/>
                <w:lang w:val="en-US"/>
              </w:rPr>
              <w:t>Viral myocarditis agents microorganisms diagnosis and treatment</w:t>
            </w:r>
            <w:r w:rsidR="00A41C03">
              <w:rPr>
                <w:rFonts w:ascii="Calibri" w:eastAsia="RobotoRegular" w:hAnsi="Calibri" w:cs="Calibri"/>
                <w:lang w:val="en-US"/>
              </w:rPr>
              <w:t>,</w:t>
            </w:r>
            <w:r w:rsidR="00A41C03">
              <w:t xml:space="preserve"> </w:t>
            </w:r>
            <w:r w:rsidR="00A41C03" w:rsidRPr="00A41C03">
              <w:rPr>
                <w:rFonts w:ascii="Calibri" w:eastAsia="RobotoRegular" w:hAnsi="Calibri" w:cs="Calibri"/>
                <w:lang w:val="en-US"/>
              </w:rPr>
              <w:t>Endocarditis</w:t>
            </w:r>
            <w:r w:rsidR="00A41C03">
              <w:rPr>
                <w:rFonts w:ascii="Calibri" w:eastAsia="RobotoRegular" w:hAnsi="Calibri" w:cs="Calibri"/>
                <w:lang w:val="en-US"/>
              </w:rPr>
              <w:t xml:space="preserve">, </w:t>
            </w:r>
            <w:r w:rsidR="00A41C03" w:rsidRPr="00A41C03">
              <w:rPr>
                <w:rFonts w:ascii="Calibri" w:eastAsia="RobotoRegular" w:hAnsi="Calibri" w:cs="Calibri"/>
                <w:lang w:val="en-US"/>
              </w:rPr>
              <w:t>Special  circulations</w:t>
            </w:r>
            <w:r w:rsidR="00A41C03">
              <w:rPr>
                <w:rFonts w:ascii="Calibri" w:eastAsia="RobotoRegular" w:hAnsi="Calibri" w:cs="Calibri"/>
                <w:lang w:val="en-US"/>
              </w:rPr>
              <w:t xml:space="preserve">, </w:t>
            </w:r>
            <w:r w:rsidR="00A41C03" w:rsidRPr="00A41C03">
              <w:rPr>
                <w:rFonts w:ascii="Calibri" w:eastAsia="RobotoRegular" w:hAnsi="Calibri" w:cs="Calibri"/>
                <w:lang w:val="en-US"/>
              </w:rPr>
              <w:t>Arteriosclerosis and atherosclerosis</w:t>
            </w:r>
            <w:r w:rsidR="00A41C03">
              <w:rPr>
                <w:rFonts w:ascii="Calibri" w:eastAsia="RobotoRegular" w:hAnsi="Calibri" w:cs="Calibri"/>
                <w:lang w:val="en-US"/>
              </w:rPr>
              <w:t>,</w:t>
            </w:r>
            <w:r w:rsidR="00A41C03">
              <w:t xml:space="preserve"> </w:t>
            </w:r>
            <w:r w:rsidR="00A41C03" w:rsidRPr="00A41C03">
              <w:rPr>
                <w:rFonts w:ascii="Calibri" w:eastAsia="RobotoRegular" w:hAnsi="Calibri" w:cs="Calibri"/>
                <w:lang w:val="en-US"/>
              </w:rPr>
              <w:t>Ischemic Heart Disease</w:t>
            </w:r>
            <w:r w:rsidR="00A41C03">
              <w:rPr>
                <w:rFonts w:ascii="Calibri" w:eastAsia="RobotoRegular" w:hAnsi="Calibri" w:cs="Calibri"/>
                <w:lang w:val="en-US"/>
              </w:rPr>
              <w:t xml:space="preserve">, </w:t>
            </w:r>
            <w:r w:rsidR="00A41C03" w:rsidRPr="00A41C03">
              <w:rPr>
                <w:rFonts w:ascii="Calibri" w:eastAsia="RobotoRegular" w:hAnsi="Calibri" w:cs="Calibri"/>
                <w:lang w:val="en-US"/>
              </w:rPr>
              <w:t>Gram negative sepsis</w:t>
            </w:r>
            <w:r w:rsidR="00A41C03">
              <w:rPr>
                <w:rFonts w:ascii="Calibri" w:eastAsia="RobotoRegular" w:hAnsi="Calibri" w:cs="Calibri"/>
                <w:lang w:val="en-US"/>
              </w:rPr>
              <w:t xml:space="preserve">, </w:t>
            </w:r>
            <w:r w:rsidR="00A41C03" w:rsidRPr="00A41C03">
              <w:rPr>
                <w:rFonts w:ascii="Calibri" w:eastAsia="RobotoRegular" w:hAnsi="Calibri" w:cs="Calibri"/>
                <w:lang w:val="en-US"/>
              </w:rPr>
              <w:t>Diagnostic tests in heart diseases</w:t>
            </w:r>
            <w:r w:rsidR="00A41C03">
              <w:rPr>
                <w:rFonts w:ascii="Calibri" w:eastAsia="RobotoRegular" w:hAnsi="Calibri" w:cs="Calibri"/>
                <w:lang w:val="en-US"/>
              </w:rPr>
              <w:t xml:space="preserve">, </w:t>
            </w:r>
            <w:r w:rsidR="00A41C03" w:rsidRPr="00A41C03">
              <w:rPr>
                <w:rFonts w:ascii="Calibri" w:eastAsia="RobotoRegular" w:hAnsi="Calibri" w:cs="Calibri"/>
                <w:lang w:val="en-US"/>
              </w:rPr>
              <w:t>Vasculitis</w:t>
            </w:r>
            <w:r w:rsidR="00A41C03">
              <w:rPr>
                <w:rFonts w:ascii="Calibri" w:eastAsia="RobotoRegular" w:hAnsi="Calibri" w:cs="Calibri"/>
                <w:lang w:val="en-US"/>
              </w:rPr>
              <w:t xml:space="preserve">, </w:t>
            </w:r>
            <w:r w:rsidR="00A41C03" w:rsidRPr="00A41C03">
              <w:rPr>
                <w:rFonts w:ascii="Calibri" w:eastAsia="RobotoRegular" w:hAnsi="Calibri" w:cs="Calibri"/>
                <w:lang w:val="en-US"/>
              </w:rPr>
              <w:t>Cardiomyopathies</w:t>
            </w:r>
            <w:r w:rsidR="00A41C03">
              <w:rPr>
                <w:rFonts w:ascii="Calibri" w:eastAsia="RobotoRegular" w:hAnsi="Calibri" w:cs="Calibri"/>
                <w:lang w:val="en-US"/>
              </w:rPr>
              <w:t>,</w:t>
            </w:r>
            <w:r w:rsidR="00A41C03">
              <w:t xml:space="preserve"> </w:t>
            </w:r>
            <w:r w:rsidR="00A41C03" w:rsidRPr="00A41C03">
              <w:rPr>
                <w:rFonts w:ascii="Calibri" w:eastAsia="RobotoRegular" w:hAnsi="Calibri" w:cs="Calibri"/>
                <w:lang w:val="en-US"/>
              </w:rPr>
              <w:t>Pericardial diseases</w:t>
            </w:r>
            <w:r w:rsidR="00A41C03">
              <w:rPr>
                <w:rFonts w:ascii="Calibri" w:eastAsia="RobotoRegular" w:hAnsi="Calibri" w:cs="Calibri"/>
                <w:lang w:val="en-US"/>
              </w:rPr>
              <w:t xml:space="preserve">, </w:t>
            </w:r>
            <w:r w:rsidR="00A41C03" w:rsidRPr="00A41C03">
              <w:rPr>
                <w:rFonts w:ascii="Calibri" w:eastAsia="RobotoRegular" w:hAnsi="Calibri" w:cs="Calibri"/>
                <w:lang w:val="en-US"/>
              </w:rPr>
              <w:t>Valvular heart disease</w:t>
            </w:r>
            <w:r w:rsidR="00A41C03">
              <w:rPr>
                <w:rFonts w:ascii="Calibri" w:eastAsia="RobotoRegular" w:hAnsi="Calibri" w:cs="Calibri"/>
                <w:lang w:val="en-US"/>
              </w:rPr>
              <w:t>,</w:t>
            </w:r>
            <w:r w:rsidR="00A41C03">
              <w:t xml:space="preserve"> </w:t>
            </w:r>
            <w:r w:rsidR="00A41C03" w:rsidRPr="00A41C03">
              <w:rPr>
                <w:rFonts w:ascii="Calibri" w:eastAsia="RobotoRegular" w:hAnsi="Calibri" w:cs="Calibri"/>
                <w:lang w:val="en-US"/>
              </w:rPr>
              <w:t>Acute Coronary Syndromes</w:t>
            </w:r>
            <w:r w:rsidR="00A41C03">
              <w:rPr>
                <w:rFonts w:ascii="Calibri" w:eastAsia="RobotoRegular" w:hAnsi="Calibri" w:cs="Calibri"/>
                <w:lang w:val="en-US"/>
              </w:rPr>
              <w:t xml:space="preserve">, </w:t>
            </w:r>
            <w:r w:rsidR="00A41C03" w:rsidRPr="00A41C03">
              <w:rPr>
                <w:rFonts w:ascii="Calibri" w:eastAsia="RobotoRegular" w:hAnsi="Calibri" w:cs="Calibri"/>
                <w:lang w:val="en-US"/>
              </w:rPr>
              <w:t>Disorders of  lymphatics and blood vessels, veins</w:t>
            </w:r>
            <w:r w:rsidR="00A41C03">
              <w:rPr>
                <w:rFonts w:ascii="Calibri" w:eastAsia="RobotoRegular" w:hAnsi="Calibri" w:cs="Calibri"/>
                <w:lang w:val="en-US"/>
              </w:rPr>
              <w:t>,</w:t>
            </w:r>
            <w:r w:rsidR="00A41C03">
              <w:t xml:space="preserve"> </w:t>
            </w:r>
            <w:r w:rsidR="00A41C03" w:rsidRPr="00A41C03">
              <w:rPr>
                <w:rFonts w:ascii="Calibri" w:eastAsia="RobotoRegular" w:hAnsi="Calibri" w:cs="Calibri"/>
                <w:lang w:val="en-US"/>
              </w:rPr>
              <w:t>Cardiac &amp; vascular neoplasms</w:t>
            </w:r>
            <w:r w:rsidR="00A41C03">
              <w:rPr>
                <w:rFonts w:ascii="Calibri" w:eastAsia="RobotoRegular" w:hAnsi="Calibri" w:cs="Calibri"/>
                <w:lang w:val="en-US"/>
              </w:rPr>
              <w:t xml:space="preserve">, </w:t>
            </w:r>
            <w:r w:rsidR="00A41C03" w:rsidRPr="00A41C03">
              <w:rPr>
                <w:rFonts w:ascii="Calibri" w:eastAsia="RobotoRegular" w:hAnsi="Calibri" w:cs="Calibri"/>
                <w:lang w:val="en-US"/>
              </w:rPr>
              <w:t>Coronary artery disease</w:t>
            </w:r>
            <w:r w:rsidR="00A41C03">
              <w:rPr>
                <w:rFonts w:ascii="Calibri" w:eastAsia="RobotoRegular" w:hAnsi="Calibri" w:cs="Calibri"/>
                <w:lang w:val="en-US"/>
              </w:rPr>
              <w:t xml:space="preserve">, </w:t>
            </w:r>
            <w:r w:rsidR="00A41C03" w:rsidRPr="00A41C03">
              <w:rPr>
                <w:rFonts w:ascii="Calibri" w:eastAsia="RobotoRegular" w:hAnsi="Calibri" w:cs="Calibri"/>
                <w:lang w:val="en-US"/>
              </w:rPr>
              <w:t xml:space="preserve">Drugs Used in </w:t>
            </w:r>
            <w:r w:rsidR="00C204DD">
              <w:rPr>
                <w:rFonts w:ascii="Calibri" w:eastAsia="RobotoRegular" w:hAnsi="Calibri" w:cs="Calibri"/>
                <w:lang w:val="en-US"/>
              </w:rPr>
              <w:t>Ischemic heart Disease</w:t>
            </w:r>
            <w:r w:rsidR="00A41C03">
              <w:rPr>
                <w:rFonts w:ascii="Calibri" w:eastAsia="RobotoRegular" w:hAnsi="Calibri" w:cs="Calibri"/>
                <w:lang w:val="en-US"/>
              </w:rPr>
              <w:t xml:space="preserve">, </w:t>
            </w:r>
            <w:r w:rsidR="00A41C03" w:rsidRPr="00A41C03">
              <w:rPr>
                <w:rFonts w:ascii="Calibri" w:eastAsia="RobotoRegular" w:hAnsi="Calibri" w:cs="Calibri"/>
                <w:lang w:val="en-US"/>
              </w:rPr>
              <w:t>Catheter infection and biofilm</w:t>
            </w:r>
            <w:r w:rsidR="00A41C03">
              <w:rPr>
                <w:rFonts w:ascii="Calibri" w:eastAsia="RobotoRegular" w:hAnsi="Calibri" w:cs="Calibri"/>
                <w:lang w:val="en-US"/>
              </w:rPr>
              <w:t xml:space="preserve">, </w:t>
            </w:r>
            <w:r w:rsidR="00A41C03" w:rsidRPr="00A41C03">
              <w:rPr>
                <w:rFonts w:ascii="Calibri" w:eastAsia="RobotoRegular" w:hAnsi="Calibri" w:cs="Calibri"/>
                <w:lang w:val="en-US"/>
              </w:rPr>
              <w:t>Hypertension Etiopathogenesis</w:t>
            </w:r>
            <w:r w:rsidR="00A41C03">
              <w:rPr>
                <w:rFonts w:ascii="Calibri" w:eastAsia="RobotoRegular" w:hAnsi="Calibri" w:cs="Calibri"/>
                <w:lang w:val="en-US"/>
              </w:rPr>
              <w:t xml:space="preserve">, </w:t>
            </w:r>
            <w:r w:rsidR="00A41C03" w:rsidRPr="00A41C03">
              <w:rPr>
                <w:rFonts w:ascii="Calibri" w:eastAsia="RobotoRegular" w:hAnsi="Calibri" w:cs="Calibri"/>
                <w:lang w:val="en-US"/>
              </w:rPr>
              <w:t>Diagnosis of Hypertension and Blood Pressure Measurement</w:t>
            </w:r>
            <w:r w:rsidR="00A41C03">
              <w:rPr>
                <w:rFonts w:ascii="Calibri" w:eastAsia="RobotoRegular" w:hAnsi="Calibri" w:cs="Calibri"/>
                <w:lang w:val="en-US"/>
              </w:rPr>
              <w:t>,</w:t>
            </w:r>
            <w:r w:rsidR="00A41C03">
              <w:t xml:space="preserve"> </w:t>
            </w:r>
            <w:r w:rsidR="00A41C03" w:rsidRPr="00A41C03">
              <w:rPr>
                <w:rFonts w:ascii="Calibri" w:eastAsia="RobotoRegular" w:hAnsi="Calibri" w:cs="Calibri"/>
                <w:lang w:val="en-US"/>
              </w:rPr>
              <w:t>Drugs Used in Hypertension</w:t>
            </w:r>
            <w:r w:rsidR="00A41C03">
              <w:rPr>
                <w:rFonts w:ascii="Calibri" w:eastAsia="RobotoRegular" w:hAnsi="Calibri" w:cs="Calibri"/>
                <w:lang w:val="en-US"/>
              </w:rPr>
              <w:t xml:space="preserve">, </w:t>
            </w:r>
            <w:r w:rsidR="00A41C03" w:rsidRPr="00A41C03">
              <w:rPr>
                <w:rFonts w:ascii="Calibri" w:eastAsia="RobotoRegular" w:hAnsi="Calibri" w:cs="Calibri"/>
                <w:lang w:val="en-US"/>
              </w:rPr>
              <w:t>Blood pressure measurement</w:t>
            </w:r>
            <w:r w:rsidR="00A41C03">
              <w:rPr>
                <w:rFonts w:ascii="Calibri" w:eastAsia="RobotoRegular" w:hAnsi="Calibri" w:cs="Calibri"/>
                <w:lang w:val="en-US"/>
              </w:rPr>
              <w:t xml:space="preserve">, </w:t>
            </w:r>
            <w:r w:rsidR="00A41C03" w:rsidRPr="00A41C03">
              <w:rPr>
                <w:rFonts w:ascii="Calibri" w:eastAsia="RobotoRegular" w:hAnsi="Calibri" w:cs="Calibri"/>
                <w:lang w:val="en-US"/>
              </w:rPr>
              <w:t>Sectional and clinical anatomy</w:t>
            </w:r>
            <w:r w:rsidR="00A41C03">
              <w:rPr>
                <w:rFonts w:ascii="Calibri" w:eastAsia="RobotoRegular" w:hAnsi="Calibri" w:cs="Calibri"/>
                <w:lang w:val="en-US"/>
              </w:rPr>
              <w:t>,</w:t>
            </w:r>
            <w:r w:rsidR="00A41C03">
              <w:t xml:space="preserve"> </w:t>
            </w:r>
            <w:r w:rsidR="00A41C03" w:rsidRPr="00A41C03">
              <w:rPr>
                <w:rFonts w:ascii="Calibri" w:eastAsia="RobotoRegular" w:hAnsi="Calibri" w:cs="Calibri"/>
                <w:lang w:val="en-US"/>
              </w:rPr>
              <w:t>Heart Failure</w:t>
            </w:r>
            <w:r w:rsidR="00A41C03">
              <w:rPr>
                <w:rFonts w:ascii="Calibri" w:eastAsia="RobotoRegular" w:hAnsi="Calibri" w:cs="Calibri"/>
                <w:lang w:val="en-US"/>
              </w:rPr>
              <w:t xml:space="preserve">, </w:t>
            </w:r>
            <w:r w:rsidR="00A41C03" w:rsidRPr="00A41C03">
              <w:rPr>
                <w:rFonts w:ascii="Calibri" w:eastAsia="RobotoRegular" w:hAnsi="Calibri" w:cs="Calibri"/>
                <w:lang w:val="en-US"/>
              </w:rPr>
              <w:t>Drugs Used in Heart Failure</w:t>
            </w:r>
            <w:r w:rsidR="00A41C03">
              <w:rPr>
                <w:rFonts w:ascii="Calibri" w:eastAsia="RobotoRegular" w:hAnsi="Calibri" w:cs="Calibri"/>
                <w:lang w:val="en-US"/>
              </w:rPr>
              <w:t xml:space="preserve">, </w:t>
            </w:r>
            <w:r w:rsidR="00594F9F" w:rsidRPr="00594F9F">
              <w:rPr>
                <w:rFonts w:ascii="Calibri" w:eastAsia="RobotoRegular" w:hAnsi="Calibri" w:cs="Calibri"/>
                <w:lang w:val="en-US"/>
              </w:rPr>
              <w:t>Drugs Used in Dyslipidemia</w:t>
            </w:r>
            <w:r w:rsidR="00594F9F">
              <w:rPr>
                <w:rFonts w:ascii="Calibri" w:eastAsia="RobotoRegular" w:hAnsi="Calibri" w:cs="Calibri"/>
                <w:lang w:val="en-US"/>
              </w:rPr>
              <w:t>,</w:t>
            </w:r>
            <w:r w:rsidR="00594F9F">
              <w:rPr>
                <w:rFonts w:ascii="Arial" w:hAnsi="Arial" w:cs="Arial"/>
                <w:color w:val="000000"/>
                <w:shd w:val="clear" w:color="auto" w:fill="FDFDFD"/>
              </w:rPr>
              <w:t xml:space="preserve"> </w:t>
            </w:r>
            <w:r w:rsidR="00A41C03" w:rsidRPr="00A41C03">
              <w:rPr>
                <w:rFonts w:ascii="Calibri" w:eastAsia="RobotoRegular" w:hAnsi="Calibri" w:cs="Calibri"/>
                <w:lang w:val="en-US"/>
              </w:rPr>
              <w:t>Heart valve diseases</w:t>
            </w:r>
            <w:r w:rsidR="00A41C03">
              <w:rPr>
                <w:rFonts w:ascii="Calibri" w:eastAsia="RobotoRegular" w:hAnsi="Calibri" w:cs="Calibri"/>
                <w:lang w:val="en-US"/>
              </w:rPr>
              <w:t>,</w:t>
            </w:r>
            <w:r w:rsidR="00A41C03">
              <w:t xml:space="preserve"> </w:t>
            </w:r>
            <w:r w:rsidR="00A41C03" w:rsidRPr="00A41C03">
              <w:rPr>
                <w:rFonts w:ascii="Calibri" w:eastAsia="RobotoRegular" w:hAnsi="Calibri" w:cs="Calibri"/>
                <w:lang w:val="en-US"/>
              </w:rPr>
              <w:t>Imaging method in heart diseases</w:t>
            </w:r>
          </w:p>
        </w:tc>
      </w:tr>
      <w:tr w:rsidR="00794C6B" w:rsidRPr="00512BFF" w14:paraId="7B24A561" w14:textId="77777777" w:rsidTr="00583345">
        <w:trPr>
          <w:trHeight w:val="256"/>
        </w:trPr>
        <w:tc>
          <w:tcPr>
            <w:tcW w:w="9918" w:type="dxa"/>
            <w:gridSpan w:val="6"/>
          </w:tcPr>
          <w:p w14:paraId="4E9D1467" w14:textId="77777777" w:rsidR="00794C6B" w:rsidRPr="00512BFF" w:rsidRDefault="00794C6B" w:rsidP="006F633F">
            <w:pPr>
              <w:jc w:val="center"/>
              <w:rPr>
                <w:rFonts w:ascii="Calibri" w:hAnsi="Calibri" w:cs="Calibri"/>
                <w:color w:val="363636"/>
              </w:rPr>
            </w:pPr>
            <w:r w:rsidRPr="00512BFF">
              <w:rPr>
                <w:rFonts w:ascii="Calibri" w:hAnsi="Calibri" w:cs="Calibri"/>
                <w:b/>
              </w:rPr>
              <w:t xml:space="preserve">MED </w:t>
            </w:r>
            <w:r w:rsidR="00FD424F">
              <w:rPr>
                <w:rFonts w:ascii="Calibri" w:hAnsi="Calibri" w:cs="Calibri"/>
                <w:b/>
              </w:rPr>
              <w:t>20</w:t>
            </w:r>
            <w:r w:rsidR="006F633F">
              <w:rPr>
                <w:rFonts w:ascii="Calibri" w:hAnsi="Calibri" w:cs="Calibri"/>
                <w:b/>
              </w:rPr>
              <w:t>2</w:t>
            </w:r>
            <w:r w:rsidRPr="00512BFF">
              <w:rPr>
                <w:rFonts w:ascii="Calibri" w:hAnsi="Calibri" w:cs="Calibri"/>
                <w:b/>
              </w:rPr>
              <w:t xml:space="preserve"> </w:t>
            </w:r>
            <w:r w:rsidR="00CF08C9" w:rsidRPr="00512BFF">
              <w:rPr>
                <w:rFonts w:ascii="Calibri" w:hAnsi="Calibri" w:cs="Calibri"/>
                <w:b/>
              </w:rPr>
              <w:t>COMMITTEE AIM</w:t>
            </w:r>
          </w:p>
        </w:tc>
      </w:tr>
      <w:tr w:rsidR="00794C6B" w:rsidRPr="00512BFF" w14:paraId="77A26F2D" w14:textId="77777777" w:rsidTr="00583345">
        <w:trPr>
          <w:trHeight w:val="770"/>
        </w:trPr>
        <w:tc>
          <w:tcPr>
            <w:tcW w:w="9918" w:type="dxa"/>
            <w:gridSpan w:val="6"/>
          </w:tcPr>
          <w:p w14:paraId="47E98501" w14:textId="77777777" w:rsidR="00933EB7" w:rsidRDefault="00E90164" w:rsidP="005F772F">
            <w:pPr>
              <w:jc w:val="both"/>
              <w:rPr>
                <w:rFonts w:ascii="Calibri" w:eastAsia="RobotoRegular" w:hAnsi="Calibri" w:cs="Calibri"/>
                <w:lang w:val="en-US"/>
              </w:rPr>
            </w:pPr>
            <w:r w:rsidRPr="00E90164">
              <w:rPr>
                <w:rFonts w:ascii="Calibri" w:eastAsia="RobotoRegular" w:hAnsi="Calibri" w:cs="Calibri"/>
                <w:lang w:val="en-US"/>
              </w:rPr>
              <w:t>To understand the structure, components and functions of blood tissue, which has functions such as the transport of various substances between tissues, control of bleeding and coagulatio</w:t>
            </w:r>
            <w:r w:rsidR="005F772F">
              <w:rPr>
                <w:rFonts w:ascii="Calibri" w:eastAsia="RobotoRegular" w:hAnsi="Calibri" w:cs="Calibri"/>
                <w:lang w:val="en-US"/>
              </w:rPr>
              <w:t>n;</w:t>
            </w:r>
            <w:r w:rsidRPr="00E90164">
              <w:rPr>
                <w:rFonts w:ascii="Calibri" w:eastAsia="RobotoRegular" w:hAnsi="Calibri" w:cs="Calibri"/>
                <w:lang w:val="en-US"/>
              </w:rPr>
              <w:t xml:space="preserve"> to learn the normal structure, function and hemodynamic properties of the circulatory system, the heart and the vascular system involved in pumping blood to tissues</w:t>
            </w:r>
            <w:r w:rsidR="005F772F">
              <w:rPr>
                <w:rFonts w:ascii="Calibri" w:eastAsia="RobotoRegular" w:hAnsi="Calibri" w:cs="Calibri"/>
                <w:lang w:val="en-US"/>
              </w:rPr>
              <w:t>;</w:t>
            </w:r>
            <w:r w:rsidRPr="00E90164">
              <w:rPr>
                <w:rFonts w:ascii="Calibri" w:eastAsia="RobotoRegular" w:hAnsi="Calibri" w:cs="Calibri"/>
                <w:lang w:val="en-US"/>
              </w:rPr>
              <w:t xml:space="preserve"> </w:t>
            </w:r>
            <w:r w:rsidR="005F772F">
              <w:rPr>
                <w:rFonts w:ascii="Calibri" w:eastAsia="RobotoRegular" w:hAnsi="Calibri" w:cs="Calibri"/>
                <w:lang w:val="en-US"/>
              </w:rPr>
              <w:t>t</w:t>
            </w:r>
            <w:r w:rsidR="001F3659">
              <w:rPr>
                <w:rFonts w:ascii="Calibri" w:eastAsia="RobotoRegular" w:hAnsi="Calibri" w:cs="Calibri"/>
                <w:lang w:val="en-US"/>
              </w:rPr>
              <w:t>o gain knowledge about the e</w:t>
            </w:r>
            <w:r w:rsidRPr="00E90164">
              <w:rPr>
                <w:rFonts w:ascii="Calibri" w:eastAsia="RobotoRegular" w:hAnsi="Calibri" w:cs="Calibri"/>
                <w:lang w:val="en-US"/>
              </w:rPr>
              <w:t>tiopathogenesis, pathology, symptoms and signs, prevention, diagnosis and treatment principles of disorders</w:t>
            </w:r>
            <w:r w:rsidR="005F772F">
              <w:rPr>
                <w:rFonts w:ascii="Calibri" w:eastAsia="RobotoRegular" w:hAnsi="Calibri" w:cs="Calibri"/>
                <w:lang w:val="en-US"/>
              </w:rPr>
              <w:t>;</w:t>
            </w:r>
            <w:r w:rsidRPr="00E90164">
              <w:rPr>
                <w:rFonts w:ascii="Calibri" w:eastAsia="RobotoRegular" w:hAnsi="Calibri" w:cs="Calibri"/>
                <w:lang w:val="en-US"/>
              </w:rPr>
              <w:t xml:space="preserve"> to gain basic medical skills for the circulatory system.</w:t>
            </w:r>
          </w:p>
          <w:p w14:paraId="64A0607C" w14:textId="77777777" w:rsidR="004A5039" w:rsidRPr="00512BFF" w:rsidRDefault="004A5039" w:rsidP="005F772F">
            <w:pPr>
              <w:jc w:val="both"/>
              <w:rPr>
                <w:rFonts w:ascii="Calibri" w:hAnsi="Calibri" w:cs="Calibri"/>
                <w:b/>
              </w:rPr>
            </w:pPr>
          </w:p>
        </w:tc>
      </w:tr>
      <w:tr w:rsidR="00794C6B" w:rsidRPr="00512BFF" w14:paraId="0B6B5B0F" w14:textId="77777777" w:rsidTr="00583345">
        <w:trPr>
          <w:trHeight w:val="271"/>
        </w:trPr>
        <w:tc>
          <w:tcPr>
            <w:tcW w:w="9918" w:type="dxa"/>
            <w:gridSpan w:val="6"/>
          </w:tcPr>
          <w:p w14:paraId="2D901466" w14:textId="77777777" w:rsidR="00794C6B" w:rsidRPr="00512BFF" w:rsidRDefault="00794C6B" w:rsidP="006F633F">
            <w:pPr>
              <w:jc w:val="center"/>
              <w:rPr>
                <w:rFonts w:ascii="Calibri" w:hAnsi="Calibri" w:cs="Calibri"/>
                <w:b/>
              </w:rPr>
            </w:pPr>
            <w:r w:rsidRPr="00512BFF">
              <w:rPr>
                <w:rFonts w:ascii="Calibri" w:hAnsi="Calibri" w:cs="Calibri"/>
                <w:b/>
              </w:rPr>
              <w:t xml:space="preserve">MED </w:t>
            </w:r>
            <w:r w:rsidR="00FD424F">
              <w:rPr>
                <w:rFonts w:ascii="Calibri" w:hAnsi="Calibri" w:cs="Calibri"/>
                <w:b/>
              </w:rPr>
              <w:t>20</w:t>
            </w:r>
            <w:r w:rsidR="006F633F">
              <w:rPr>
                <w:rFonts w:ascii="Calibri" w:hAnsi="Calibri" w:cs="Calibri"/>
                <w:b/>
              </w:rPr>
              <w:t>2</w:t>
            </w:r>
            <w:r w:rsidR="00F1279A" w:rsidRPr="00512BFF">
              <w:rPr>
                <w:rFonts w:ascii="Calibri" w:hAnsi="Calibri" w:cs="Calibri"/>
                <w:b/>
              </w:rPr>
              <w:t xml:space="preserve"> COMMITTEE LEARNING OBJECTIVES</w:t>
            </w:r>
          </w:p>
        </w:tc>
      </w:tr>
      <w:tr w:rsidR="00794C6B" w:rsidRPr="00B90BCB" w14:paraId="42435161" w14:textId="77777777" w:rsidTr="00583345">
        <w:trPr>
          <w:trHeight w:val="1569"/>
        </w:trPr>
        <w:tc>
          <w:tcPr>
            <w:tcW w:w="9918" w:type="dxa"/>
            <w:gridSpan w:val="6"/>
          </w:tcPr>
          <w:p w14:paraId="3091054C" w14:textId="77777777" w:rsidR="006A352D" w:rsidRPr="006A352D" w:rsidRDefault="006A352D" w:rsidP="006A352D">
            <w:pPr>
              <w:rPr>
                <w:rFonts w:ascii="Calibri" w:hAnsi="Calibri" w:cs="Calibri"/>
              </w:rPr>
            </w:pPr>
            <w:r w:rsidRPr="006A352D">
              <w:rPr>
                <w:rFonts w:ascii="Calibri" w:hAnsi="Calibri" w:cs="Calibri"/>
              </w:rPr>
              <w:lastRenderedPageBreak/>
              <w:t xml:space="preserve">Explains the functions of blood. </w:t>
            </w:r>
          </w:p>
          <w:p w14:paraId="46850CF3" w14:textId="77777777" w:rsidR="006A352D" w:rsidRPr="006A352D" w:rsidRDefault="006A352D" w:rsidP="006A352D">
            <w:pPr>
              <w:rPr>
                <w:rFonts w:ascii="Calibri" w:hAnsi="Calibri" w:cs="Calibri"/>
              </w:rPr>
            </w:pPr>
            <w:r w:rsidRPr="006A352D">
              <w:rPr>
                <w:rFonts w:ascii="Calibri" w:hAnsi="Calibri" w:cs="Calibri"/>
              </w:rPr>
              <w:t xml:space="preserve">Defines the contents, proportions, physical and functional properties of blood. </w:t>
            </w:r>
          </w:p>
          <w:p w14:paraId="794EA608" w14:textId="77777777" w:rsidR="006A352D" w:rsidRPr="006A352D" w:rsidRDefault="006A352D" w:rsidP="006A352D">
            <w:pPr>
              <w:rPr>
                <w:rFonts w:ascii="Calibri" w:hAnsi="Calibri" w:cs="Calibri"/>
              </w:rPr>
            </w:pPr>
            <w:r w:rsidRPr="006A352D">
              <w:rPr>
                <w:rFonts w:ascii="Calibri" w:hAnsi="Calibri" w:cs="Calibri"/>
              </w:rPr>
              <w:t>Explains the content of plasma, and the functions of plasma proteins.</w:t>
            </w:r>
          </w:p>
          <w:p w14:paraId="5944865A" w14:textId="77777777" w:rsidR="006A352D" w:rsidRPr="006A352D" w:rsidRDefault="006A352D" w:rsidP="006A352D">
            <w:pPr>
              <w:rPr>
                <w:rFonts w:ascii="Calibri" w:hAnsi="Calibri" w:cs="Calibri"/>
              </w:rPr>
            </w:pPr>
            <w:r w:rsidRPr="006A352D">
              <w:rPr>
                <w:rFonts w:ascii="Calibri" w:hAnsi="Calibri" w:cs="Calibri"/>
              </w:rPr>
              <w:t xml:space="preserve">Explains the morphological features and functions of erythrocytes. </w:t>
            </w:r>
          </w:p>
          <w:p w14:paraId="34E317DE" w14:textId="77777777" w:rsidR="006A352D" w:rsidRPr="006A352D" w:rsidRDefault="006A352D" w:rsidP="006A352D">
            <w:pPr>
              <w:rPr>
                <w:rFonts w:ascii="Calibri" w:hAnsi="Calibri" w:cs="Calibri"/>
              </w:rPr>
            </w:pPr>
            <w:r w:rsidRPr="006A352D">
              <w:rPr>
                <w:rFonts w:ascii="Calibri" w:hAnsi="Calibri" w:cs="Calibri"/>
              </w:rPr>
              <w:t xml:space="preserve">Defines the maturation steps of erythrocytes. </w:t>
            </w:r>
          </w:p>
          <w:p w14:paraId="07176C14" w14:textId="77777777" w:rsidR="006A352D" w:rsidRPr="006A352D" w:rsidRDefault="006A352D" w:rsidP="006A352D">
            <w:pPr>
              <w:rPr>
                <w:rFonts w:ascii="Calibri" w:hAnsi="Calibri" w:cs="Calibri"/>
              </w:rPr>
            </w:pPr>
            <w:r w:rsidRPr="006A352D">
              <w:rPr>
                <w:rFonts w:ascii="Calibri" w:hAnsi="Calibri" w:cs="Calibri"/>
              </w:rPr>
              <w:t xml:space="preserve">Defines the definition and normal values of the parameters belonging to erythrocytes. </w:t>
            </w:r>
          </w:p>
          <w:p w14:paraId="2899F93C" w14:textId="77777777" w:rsidR="006A352D" w:rsidRPr="006A352D" w:rsidRDefault="006A352D" w:rsidP="006A352D">
            <w:pPr>
              <w:rPr>
                <w:rFonts w:ascii="Calibri" w:hAnsi="Calibri" w:cs="Calibri"/>
              </w:rPr>
            </w:pPr>
            <w:r w:rsidRPr="006A352D">
              <w:rPr>
                <w:rFonts w:ascii="Calibri" w:hAnsi="Calibri" w:cs="Calibri"/>
              </w:rPr>
              <w:t>Explains how erythrocyte surface antigens constitute A B O blood typing and Rh factor, explains the differences between Rh system and ABO system.</w:t>
            </w:r>
            <w:r w:rsidRPr="006A352D">
              <w:rPr>
                <w:rFonts w:ascii="Calibri" w:hAnsi="Calibri" w:cs="Calibri"/>
              </w:rPr>
              <w:tab/>
            </w:r>
          </w:p>
          <w:p w14:paraId="35FB2E97" w14:textId="77777777" w:rsidR="006A352D" w:rsidRPr="006A352D" w:rsidRDefault="006A352D" w:rsidP="006A352D">
            <w:pPr>
              <w:rPr>
                <w:rFonts w:ascii="Calibri" w:hAnsi="Calibri" w:cs="Calibri"/>
              </w:rPr>
            </w:pPr>
            <w:r w:rsidRPr="006A352D">
              <w:rPr>
                <w:rFonts w:ascii="Calibri" w:hAnsi="Calibri" w:cs="Calibri"/>
              </w:rPr>
              <w:t xml:space="preserve">Describes the structure, types, properties, synthesis, destruction of the hemoglobin molecule and products formed as a result of destruction. </w:t>
            </w:r>
          </w:p>
          <w:p w14:paraId="00372EC0" w14:textId="77777777" w:rsidR="006A352D" w:rsidRPr="006A352D" w:rsidRDefault="006A352D" w:rsidP="006A352D">
            <w:pPr>
              <w:rPr>
                <w:rFonts w:ascii="Calibri" w:hAnsi="Calibri" w:cs="Calibri"/>
              </w:rPr>
            </w:pPr>
            <w:r w:rsidRPr="006A352D">
              <w:rPr>
                <w:rFonts w:ascii="Calibri" w:hAnsi="Calibri" w:cs="Calibri"/>
              </w:rPr>
              <w:t xml:space="preserve">Explains the differences arising from the structure of hemoglobin and the clinical tables that may ocur. </w:t>
            </w:r>
          </w:p>
          <w:p w14:paraId="600931B2" w14:textId="77777777" w:rsidR="006A352D" w:rsidRPr="006A352D" w:rsidRDefault="006A352D" w:rsidP="006A352D">
            <w:pPr>
              <w:rPr>
                <w:rFonts w:ascii="Calibri" w:hAnsi="Calibri" w:cs="Calibri"/>
              </w:rPr>
            </w:pPr>
            <w:r w:rsidRPr="006A352D">
              <w:rPr>
                <w:rFonts w:ascii="Calibri" w:hAnsi="Calibri" w:cs="Calibri"/>
              </w:rPr>
              <w:t xml:space="preserve">Explains hemolysis event and its causes, explains the steps of catabolism. </w:t>
            </w:r>
          </w:p>
          <w:p w14:paraId="5BC47179" w14:textId="77777777" w:rsidR="006A352D" w:rsidRPr="006A352D" w:rsidRDefault="006A352D" w:rsidP="006A352D">
            <w:pPr>
              <w:rPr>
                <w:rFonts w:ascii="Calibri" w:hAnsi="Calibri" w:cs="Calibri"/>
              </w:rPr>
            </w:pPr>
            <w:r w:rsidRPr="006A352D">
              <w:rPr>
                <w:rFonts w:ascii="Calibri" w:hAnsi="Calibri" w:cs="Calibri"/>
              </w:rPr>
              <w:t>Explains the transportation, storage and metabolism of iron.</w:t>
            </w:r>
          </w:p>
          <w:p w14:paraId="1A422832" w14:textId="77777777" w:rsidR="006A352D" w:rsidRPr="006A352D" w:rsidRDefault="006A352D" w:rsidP="006A352D">
            <w:pPr>
              <w:rPr>
                <w:rFonts w:ascii="Calibri" w:hAnsi="Calibri" w:cs="Calibri"/>
              </w:rPr>
            </w:pPr>
            <w:r w:rsidRPr="006A352D">
              <w:rPr>
                <w:rFonts w:ascii="Calibri" w:hAnsi="Calibri" w:cs="Calibri"/>
              </w:rPr>
              <w:t xml:space="preserve">Explains the structural features and related functions of platelets.  </w:t>
            </w:r>
          </w:p>
          <w:p w14:paraId="770CB597" w14:textId="77777777" w:rsidR="006A352D" w:rsidRPr="006A352D" w:rsidRDefault="006A352D" w:rsidP="006A352D">
            <w:pPr>
              <w:rPr>
                <w:rFonts w:ascii="Calibri" w:hAnsi="Calibri" w:cs="Calibri"/>
              </w:rPr>
            </w:pPr>
            <w:r w:rsidRPr="006A352D">
              <w:rPr>
                <w:rFonts w:ascii="Calibri" w:hAnsi="Calibri" w:cs="Calibri"/>
              </w:rPr>
              <w:t xml:space="preserve">Defines the endothelium-platelet relationship. </w:t>
            </w:r>
          </w:p>
          <w:p w14:paraId="3D9F613C" w14:textId="77777777" w:rsidR="006A352D" w:rsidRPr="006A352D" w:rsidRDefault="006A352D" w:rsidP="006A352D">
            <w:pPr>
              <w:rPr>
                <w:rFonts w:ascii="Calibri" w:hAnsi="Calibri" w:cs="Calibri"/>
              </w:rPr>
            </w:pPr>
            <w:r w:rsidRPr="006A352D">
              <w:rPr>
                <w:rFonts w:ascii="Calibri" w:hAnsi="Calibri" w:cs="Calibri"/>
              </w:rPr>
              <w:t xml:space="preserve">Describes hemostasis, explains its importance. </w:t>
            </w:r>
          </w:p>
          <w:p w14:paraId="26620C8C" w14:textId="77777777" w:rsidR="006A352D" w:rsidRPr="006A352D" w:rsidRDefault="006A352D" w:rsidP="006A352D">
            <w:pPr>
              <w:rPr>
                <w:rFonts w:ascii="Calibri" w:hAnsi="Calibri" w:cs="Calibri"/>
              </w:rPr>
            </w:pPr>
            <w:r w:rsidRPr="006A352D">
              <w:rPr>
                <w:rFonts w:ascii="Calibri" w:hAnsi="Calibri" w:cs="Calibri"/>
              </w:rPr>
              <w:t xml:space="preserve">Explains the coagulation mechanisms, defines extrinsic and intrinsic pathways. </w:t>
            </w:r>
          </w:p>
          <w:p w14:paraId="1A8810DB" w14:textId="77777777" w:rsidR="006A352D" w:rsidRPr="006A352D" w:rsidRDefault="006A352D" w:rsidP="006A352D">
            <w:pPr>
              <w:rPr>
                <w:rFonts w:ascii="Calibri" w:hAnsi="Calibri" w:cs="Calibri"/>
              </w:rPr>
            </w:pPr>
            <w:r w:rsidRPr="006A352D">
              <w:rPr>
                <w:rFonts w:ascii="Calibri" w:hAnsi="Calibri" w:cs="Calibri"/>
              </w:rPr>
              <w:t xml:space="preserve">Explains the fibrinolytic system and its regulation by Protein C. </w:t>
            </w:r>
            <w:r w:rsidRPr="006A352D">
              <w:rPr>
                <w:rFonts w:ascii="Calibri" w:hAnsi="Calibri" w:cs="Calibri"/>
              </w:rPr>
              <w:tab/>
            </w:r>
          </w:p>
          <w:p w14:paraId="70FB6BA9" w14:textId="77777777" w:rsidR="006A352D" w:rsidRPr="006A352D" w:rsidRDefault="006A352D" w:rsidP="006A352D">
            <w:pPr>
              <w:rPr>
                <w:rFonts w:ascii="Calibri" w:hAnsi="Calibri" w:cs="Calibri"/>
              </w:rPr>
            </w:pPr>
            <w:r w:rsidRPr="006A352D">
              <w:rPr>
                <w:rFonts w:ascii="Calibri" w:hAnsi="Calibri" w:cs="Calibri"/>
              </w:rPr>
              <w:t>Interprets the structure, electrical activity, electrophysiological features of the heart muscle and the relationship of these features with the heart's pump function.</w:t>
            </w:r>
          </w:p>
          <w:p w14:paraId="785E24E2" w14:textId="77777777" w:rsidR="006A352D" w:rsidRPr="006A352D" w:rsidRDefault="006A352D" w:rsidP="006A352D">
            <w:pPr>
              <w:rPr>
                <w:rFonts w:ascii="Calibri" w:hAnsi="Calibri" w:cs="Calibri"/>
              </w:rPr>
            </w:pPr>
            <w:r w:rsidRPr="006A352D">
              <w:rPr>
                <w:rFonts w:ascii="Calibri" w:hAnsi="Calibri" w:cs="Calibri"/>
              </w:rPr>
              <w:t>Explains the contraction mechanisms of the heart muscle</w:t>
            </w:r>
          </w:p>
          <w:p w14:paraId="4EB9E0EC" w14:textId="77777777" w:rsidR="006A352D" w:rsidRPr="006A352D" w:rsidRDefault="006A352D" w:rsidP="006A352D">
            <w:pPr>
              <w:rPr>
                <w:rFonts w:ascii="Calibri" w:hAnsi="Calibri" w:cs="Calibri"/>
              </w:rPr>
            </w:pPr>
            <w:r w:rsidRPr="006A352D">
              <w:rPr>
                <w:rFonts w:ascii="Calibri" w:hAnsi="Calibri" w:cs="Calibri"/>
              </w:rPr>
              <w:t>Explains the heart's excitation systems</w:t>
            </w:r>
          </w:p>
          <w:p w14:paraId="4BF68A16" w14:textId="77777777" w:rsidR="006A352D" w:rsidRPr="006A352D" w:rsidRDefault="006A352D" w:rsidP="006A352D">
            <w:pPr>
              <w:rPr>
                <w:rFonts w:ascii="Calibri" w:hAnsi="Calibri" w:cs="Calibri"/>
              </w:rPr>
            </w:pPr>
            <w:r w:rsidRPr="006A352D">
              <w:rPr>
                <w:rFonts w:ascii="Calibri" w:hAnsi="Calibri" w:cs="Calibri"/>
              </w:rPr>
              <w:t xml:space="preserve">Explains the regulation of the heart study. </w:t>
            </w:r>
          </w:p>
          <w:p w14:paraId="4C1C4B5A" w14:textId="77777777" w:rsidR="006A352D" w:rsidRPr="006A352D" w:rsidRDefault="006A352D" w:rsidP="006A352D">
            <w:pPr>
              <w:rPr>
                <w:rFonts w:ascii="Calibri" w:hAnsi="Calibri" w:cs="Calibri"/>
              </w:rPr>
            </w:pPr>
            <w:r w:rsidRPr="006A352D">
              <w:rPr>
                <w:rFonts w:ascii="Calibri" w:hAnsi="Calibri" w:cs="Calibri"/>
              </w:rPr>
              <w:t xml:space="preserve">Describes heart sounds and foci. </w:t>
            </w:r>
          </w:p>
          <w:p w14:paraId="7483A1F8" w14:textId="77777777" w:rsidR="006A352D" w:rsidRPr="006A352D" w:rsidRDefault="006A352D" w:rsidP="006A352D">
            <w:pPr>
              <w:rPr>
                <w:rFonts w:ascii="Calibri" w:hAnsi="Calibri" w:cs="Calibri"/>
              </w:rPr>
            </w:pPr>
            <w:r w:rsidRPr="006A352D">
              <w:rPr>
                <w:rFonts w:ascii="Calibri" w:hAnsi="Calibri" w:cs="Calibri"/>
              </w:rPr>
              <w:t>Shows the cardiac cycle on the diagram, compares mechanical and electrical properties.</w:t>
            </w:r>
          </w:p>
          <w:p w14:paraId="78E9A4F8" w14:textId="77777777" w:rsidR="006A352D" w:rsidRPr="006A352D" w:rsidRDefault="006A352D" w:rsidP="006A352D">
            <w:pPr>
              <w:rPr>
                <w:rFonts w:ascii="Calibri" w:hAnsi="Calibri" w:cs="Calibri"/>
              </w:rPr>
            </w:pPr>
            <w:r w:rsidRPr="006A352D">
              <w:rPr>
                <w:rFonts w:ascii="Calibri" w:hAnsi="Calibri" w:cs="Calibri"/>
              </w:rPr>
              <w:t xml:space="preserve">Defines the principles of electrocardiography recording. </w:t>
            </w:r>
          </w:p>
          <w:p w14:paraId="366AC44B" w14:textId="77777777" w:rsidR="006A352D" w:rsidRPr="006A352D" w:rsidRDefault="006A352D" w:rsidP="006A352D">
            <w:pPr>
              <w:rPr>
                <w:rFonts w:ascii="Calibri" w:hAnsi="Calibri" w:cs="Calibri"/>
              </w:rPr>
            </w:pPr>
            <w:r w:rsidRPr="006A352D">
              <w:rPr>
                <w:rFonts w:ascii="Calibri" w:hAnsi="Calibri" w:cs="Calibri"/>
              </w:rPr>
              <w:t xml:space="preserve">Explains the normal electrocardiogram (ECG) components. </w:t>
            </w:r>
          </w:p>
          <w:p w14:paraId="38F93103" w14:textId="77777777" w:rsidR="006A352D" w:rsidRPr="006A352D" w:rsidRDefault="006A352D" w:rsidP="006A352D">
            <w:pPr>
              <w:rPr>
                <w:rFonts w:ascii="Calibri" w:hAnsi="Calibri" w:cs="Calibri"/>
              </w:rPr>
            </w:pPr>
            <w:r w:rsidRPr="006A352D">
              <w:rPr>
                <w:rFonts w:ascii="Calibri" w:hAnsi="Calibri" w:cs="Calibri"/>
              </w:rPr>
              <w:t>Explains the electrophysiological basis underlying the formation of the normal ECG pattern, and recognizes the normal ECG wave, segment and intervals.</w:t>
            </w:r>
          </w:p>
          <w:p w14:paraId="4ADA09AB" w14:textId="77777777" w:rsidR="006A352D" w:rsidRPr="006A352D" w:rsidRDefault="006A352D" w:rsidP="006A352D">
            <w:pPr>
              <w:rPr>
                <w:rFonts w:ascii="Calibri" w:hAnsi="Calibri" w:cs="Calibri"/>
              </w:rPr>
            </w:pPr>
            <w:r w:rsidRPr="006A352D">
              <w:rPr>
                <w:rFonts w:ascii="Calibri" w:hAnsi="Calibri" w:cs="Calibri"/>
              </w:rPr>
              <w:t>Defines cardiac output and explains the factors affecting cardiac output</w:t>
            </w:r>
          </w:p>
          <w:p w14:paraId="29B1CD33" w14:textId="77777777" w:rsidR="006A352D" w:rsidRPr="006A352D" w:rsidRDefault="006A352D" w:rsidP="006A352D">
            <w:pPr>
              <w:rPr>
                <w:rFonts w:ascii="Calibri" w:hAnsi="Calibri" w:cs="Calibri"/>
              </w:rPr>
            </w:pPr>
            <w:r w:rsidRPr="006A352D">
              <w:rPr>
                <w:rFonts w:ascii="Calibri" w:hAnsi="Calibri" w:cs="Calibri"/>
              </w:rPr>
              <w:t xml:space="preserve">Describes the functional properties of arteries, arterioles, capillaries, venules, veins. </w:t>
            </w:r>
          </w:p>
          <w:p w14:paraId="2519DC78" w14:textId="77777777" w:rsidR="006A352D" w:rsidRPr="006A352D" w:rsidRDefault="006A352D" w:rsidP="006A352D">
            <w:pPr>
              <w:rPr>
                <w:rFonts w:ascii="Calibri" w:hAnsi="Calibri" w:cs="Calibri"/>
              </w:rPr>
            </w:pPr>
            <w:r w:rsidRPr="006A352D">
              <w:rPr>
                <w:rFonts w:ascii="Calibri" w:hAnsi="Calibri" w:cs="Calibri"/>
              </w:rPr>
              <w:t>Interprets the flow-pressure-resistance relationship in the circulatory system, explains the cooperation of the heart and vascular system, the pressure-flow relationship in the vascular system, and the control mechanisms of microcirculation in ensuring proper tissue perfusion.</w:t>
            </w:r>
          </w:p>
          <w:p w14:paraId="6C2BB13F" w14:textId="77777777" w:rsidR="006A352D" w:rsidRPr="006A352D" w:rsidRDefault="006A352D" w:rsidP="006A352D">
            <w:pPr>
              <w:rPr>
                <w:rFonts w:ascii="Calibri" w:hAnsi="Calibri" w:cs="Calibri"/>
              </w:rPr>
            </w:pPr>
            <w:r w:rsidRPr="006A352D">
              <w:rPr>
                <w:rFonts w:ascii="Calibri" w:hAnsi="Calibri" w:cs="Calibri"/>
              </w:rPr>
              <w:t>Explains the neurogenic and hormonal mechanisms that function in the regulation of blood pressure</w:t>
            </w:r>
          </w:p>
          <w:p w14:paraId="633BACEE" w14:textId="77777777" w:rsidR="006A352D" w:rsidRPr="006A352D" w:rsidRDefault="006A352D" w:rsidP="006A352D">
            <w:pPr>
              <w:rPr>
                <w:rFonts w:ascii="Calibri" w:hAnsi="Calibri" w:cs="Calibri"/>
              </w:rPr>
            </w:pPr>
            <w:r w:rsidRPr="006A352D">
              <w:rPr>
                <w:rFonts w:ascii="Calibri" w:hAnsi="Calibri" w:cs="Calibri"/>
              </w:rPr>
              <w:t xml:space="preserve">Describes fetal circulation </w:t>
            </w:r>
          </w:p>
          <w:p w14:paraId="036607CC" w14:textId="77777777" w:rsidR="006A352D" w:rsidRPr="006A352D" w:rsidRDefault="006A352D" w:rsidP="006A352D">
            <w:pPr>
              <w:rPr>
                <w:rFonts w:ascii="Calibri" w:hAnsi="Calibri" w:cs="Calibri"/>
              </w:rPr>
            </w:pPr>
            <w:r w:rsidRPr="006A352D">
              <w:rPr>
                <w:rFonts w:ascii="Calibri" w:hAnsi="Calibri" w:cs="Calibri"/>
              </w:rPr>
              <w:t>Measures, and interprets hemoglobin levels, sedimentation rate,  bleeding-clotting time. Detects blood groups.</w:t>
            </w:r>
          </w:p>
          <w:p w14:paraId="7C45CEB5" w14:textId="77777777" w:rsidR="006A352D" w:rsidRPr="006A352D" w:rsidRDefault="006A352D" w:rsidP="006A352D">
            <w:pPr>
              <w:rPr>
                <w:rFonts w:ascii="Calibri" w:hAnsi="Calibri" w:cs="Calibri"/>
              </w:rPr>
            </w:pPr>
            <w:r w:rsidRPr="006A352D">
              <w:rPr>
                <w:rFonts w:ascii="Calibri" w:hAnsi="Calibri" w:cs="Calibri"/>
              </w:rPr>
              <w:t>Prepares and stains the blood smear.</w:t>
            </w:r>
          </w:p>
          <w:p w14:paraId="1D17FF66" w14:textId="77777777" w:rsidR="006A352D" w:rsidRPr="006A352D" w:rsidRDefault="006A352D" w:rsidP="006A352D">
            <w:pPr>
              <w:rPr>
                <w:rFonts w:ascii="Calibri" w:hAnsi="Calibri" w:cs="Calibri"/>
              </w:rPr>
            </w:pPr>
            <w:r w:rsidRPr="006A352D">
              <w:rPr>
                <w:rFonts w:ascii="Calibri" w:hAnsi="Calibri" w:cs="Calibri"/>
              </w:rPr>
              <w:t>Evaluates peripheral blood smear, leukocyte count, leukocyte formula.</w:t>
            </w:r>
          </w:p>
          <w:p w14:paraId="3CADB975" w14:textId="77777777" w:rsidR="006A352D" w:rsidRPr="006A352D" w:rsidRDefault="006A352D" w:rsidP="006A352D">
            <w:pPr>
              <w:rPr>
                <w:rFonts w:ascii="Calibri" w:hAnsi="Calibri" w:cs="Calibri"/>
              </w:rPr>
            </w:pPr>
            <w:r w:rsidRPr="006A352D">
              <w:rPr>
                <w:rFonts w:ascii="Calibri" w:hAnsi="Calibri" w:cs="Calibri"/>
              </w:rPr>
              <w:t>Draws ECG and calculates heart rate on ECG, evaluates heart rhythm and makes vector analysis.</w:t>
            </w:r>
          </w:p>
          <w:p w14:paraId="6FB08954" w14:textId="77777777" w:rsidR="006A352D" w:rsidRPr="006A352D" w:rsidRDefault="006A352D" w:rsidP="006A352D">
            <w:pPr>
              <w:rPr>
                <w:rFonts w:ascii="Calibri" w:hAnsi="Calibri" w:cs="Calibri"/>
              </w:rPr>
            </w:pPr>
            <w:r w:rsidRPr="006A352D">
              <w:rPr>
                <w:rFonts w:ascii="Calibri" w:hAnsi="Calibri" w:cs="Calibri"/>
              </w:rPr>
              <w:t>Explains the physiological basis of blood pressure measurement, measures blood pressure.</w:t>
            </w:r>
          </w:p>
          <w:p w14:paraId="629154D3" w14:textId="77777777" w:rsidR="006A352D" w:rsidRPr="006A352D" w:rsidRDefault="006A352D" w:rsidP="006A352D">
            <w:pPr>
              <w:rPr>
                <w:rFonts w:ascii="Calibri" w:hAnsi="Calibri" w:cs="Calibri"/>
              </w:rPr>
            </w:pPr>
            <w:r w:rsidRPr="006A352D">
              <w:rPr>
                <w:rFonts w:ascii="Calibri" w:hAnsi="Calibri" w:cs="Calibri"/>
              </w:rPr>
              <w:t>Define the main components of peripheral blood</w:t>
            </w:r>
          </w:p>
          <w:p w14:paraId="7C6FFF7C" w14:textId="208A7450" w:rsidR="006A352D" w:rsidRPr="006A352D" w:rsidRDefault="00A34909" w:rsidP="006A352D">
            <w:pPr>
              <w:rPr>
                <w:rFonts w:ascii="Calibri" w:hAnsi="Calibri" w:cs="Calibri"/>
              </w:rPr>
            </w:pPr>
            <w:r>
              <w:rPr>
                <w:rFonts w:ascii="Calibri" w:hAnsi="Calibri" w:cs="Calibri"/>
              </w:rPr>
              <w:t>R</w:t>
            </w:r>
            <w:r w:rsidR="006A352D" w:rsidRPr="006A352D">
              <w:rPr>
                <w:rFonts w:ascii="Calibri" w:hAnsi="Calibri" w:cs="Calibri"/>
              </w:rPr>
              <w:t>ecognize</w:t>
            </w:r>
            <w:r>
              <w:rPr>
                <w:rFonts w:ascii="Calibri" w:hAnsi="Calibri" w:cs="Calibri"/>
              </w:rPr>
              <w:t>s</w:t>
            </w:r>
            <w:r w:rsidR="006A352D" w:rsidRPr="006A352D">
              <w:rPr>
                <w:rFonts w:ascii="Calibri" w:hAnsi="Calibri" w:cs="Calibri"/>
              </w:rPr>
              <w:t xml:space="preserve"> all of the cellular components found in peripheral blood by light and electron microscopy to define the aplastic anemia.</w:t>
            </w:r>
          </w:p>
          <w:p w14:paraId="6FA93A45" w14:textId="7A9CE2B2"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the approximate abundance of various types of blood cells.</w:t>
            </w:r>
          </w:p>
          <w:p w14:paraId="4A2D5D94" w14:textId="77777777" w:rsidR="006A352D" w:rsidRPr="006A352D" w:rsidRDefault="006A352D" w:rsidP="006A352D">
            <w:pPr>
              <w:rPr>
                <w:rFonts w:ascii="Calibri" w:hAnsi="Calibri" w:cs="Calibri"/>
              </w:rPr>
            </w:pPr>
            <w:r w:rsidRPr="006A352D">
              <w:rPr>
                <w:rFonts w:ascii="Calibri" w:hAnsi="Calibri" w:cs="Calibri"/>
              </w:rPr>
              <w:t>Be familiar with the general process of hematopoiesis and discriminate between lymphoid and myeloid cell lineages.</w:t>
            </w:r>
          </w:p>
          <w:p w14:paraId="496BE1FD" w14:textId="6FB1CB5C"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organization of the bone marrow.</w:t>
            </w:r>
          </w:p>
          <w:p w14:paraId="4AC97DFA" w14:textId="77777777" w:rsidR="006A352D" w:rsidRPr="006A352D" w:rsidRDefault="006A352D" w:rsidP="006A352D">
            <w:pPr>
              <w:rPr>
                <w:rFonts w:ascii="Calibri" w:hAnsi="Calibri" w:cs="Calibri"/>
              </w:rPr>
            </w:pPr>
            <w:r w:rsidRPr="006A352D">
              <w:rPr>
                <w:rFonts w:ascii="Calibri" w:hAnsi="Calibri" w:cs="Calibri"/>
              </w:rPr>
              <w:t>Be able to recognize megakaryocytes in the bone marrow and understand their function in platelet production to define the bleeding disorders.</w:t>
            </w:r>
          </w:p>
          <w:p w14:paraId="2EF2BC35" w14:textId="77777777" w:rsidR="006A352D" w:rsidRPr="006A352D" w:rsidRDefault="006A352D" w:rsidP="006A352D">
            <w:pPr>
              <w:rPr>
                <w:rFonts w:ascii="Calibri" w:hAnsi="Calibri" w:cs="Calibri"/>
              </w:rPr>
            </w:pPr>
            <w:r w:rsidRPr="006A352D">
              <w:rPr>
                <w:rFonts w:ascii="Calibri" w:hAnsi="Calibri" w:cs="Calibri"/>
              </w:rPr>
              <w:lastRenderedPageBreak/>
              <w:t>Be able to distinguish successive parts of the circulatory pathway, and explain how the structure of the vessel wall meets the functional needs that are present in each of the parts to define some diseases such as Deep vein thrombosis, Chronic Coronary Artery disease*, Vascular malformation/ hemangioma.</w:t>
            </w:r>
          </w:p>
          <w:p w14:paraId="312B15AC" w14:textId="7180302C"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how structural differences in capillaries influence the passage of diverse material across the endothelium.</w:t>
            </w:r>
          </w:p>
          <w:p w14:paraId="5CEB27D9" w14:textId="5DC4EE8F" w:rsidR="006A352D" w:rsidRPr="006A352D" w:rsidRDefault="006A352D" w:rsidP="006A352D">
            <w:pPr>
              <w:rPr>
                <w:rFonts w:ascii="Calibri" w:hAnsi="Calibri" w:cs="Calibri"/>
              </w:rPr>
            </w:pPr>
            <w:r w:rsidRPr="006A352D">
              <w:rPr>
                <w:rFonts w:ascii="Calibri" w:hAnsi="Calibri" w:cs="Calibri"/>
              </w:rPr>
              <w:t>Recognize</w:t>
            </w:r>
            <w:r w:rsidR="00A34909">
              <w:rPr>
                <w:rFonts w:ascii="Calibri" w:hAnsi="Calibri" w:cs="Calibri"/>
              </w:rPr>
              <w:t>s</w:t>
            </w:r>
            <w:r w:rsidRPr="006A352D">
              <w:rPr>
                <w:rFonts w:ascii="Calibri" w:hAnsi="Calibri" w:cs="Calibri"/>
              </w:rPr>
              <w:t xml:space="preserve"> features in the heart (such as cardiac muscle, valves, cardiac skeleton) that allow it to serve as a pump to define some diseases such as endocarditis, Heart valve diseases, congenital heart diseases, Myocarditis/cardiomyopathy, Pericardial diseases.</w:t>
            </w:r>
          </w:p>
          <w:p w14:paraId="44648ACC" w14:textId="6700D769" w:rsidR="006A352D" w:rsidRPr="006A352D" w:rsidRDefault="006A352D" w:rsidP="006A352D">
            <w:pPr>
              <w:rPr>
                <w:rFonts w:ascii="Calibri" w:hAnsi="Calibri" w:cs="Calibri"/>
              </w:rPr>
            </w:pPr>
            <w:r w:rsidRPr="006A352D">
              <w:rPr>
                <w:rFonts w:ascii="Calibri" w:hAnsi="Calibri" w:cs="Calibri"/>
              </w:rPr>
              <w:t>Determine</w:t>
            </w:r>
            <w:r w:rsidR="00A34909">
              <w:rPr>
                <w:rFonts w:ascii="Calibri" w:hAnsi="Calibri" w:cs="Calibri"/>
              </w:rPr>
              <w:t>s</w:t>
            </w:r>
            <w:r w:rsidRPr="006A352D">
              <w:rPr>
                <w:rFonts w:ascii="Calibri" w:hAnsi="Calibri" w:cs="Calibri"/>
              </w:rPr>
              <w:t xml:space="preserve"> the bones related with thoracic skeleton</w:t>
            </w:r>
          </w:p>
          <w:p w14:paraId="602D7B37" w14:textId="2654D3D4" w:rsidR="006A352D" w:rsidRPr="006A352D" w:rsidRDefault="006A352D" w:rsidP="006A352D">
            <w:pPr>
              <w:rPr>
                <w:rFonts w:ascii="Calibri" w:hAnsi="Calibri" w:cs="Calibri"/>
              </w:rPr>
            </w:pPr>
            <w:r w:rsidRPr="006A352D">
              <w:rPr>
                <w:rFonts w:ascii="Calibri" w:hAnsi="Calibri" w:cs="Calibri"/>
              </w:rPr>
              <w:t>Determine</w:t>
            </w:r>
            <w:r w:rsidR="00A34909">
              <w:rPr>
                <w:rFonts w:ascii="Calibri" w:hAnsi="Calibri" w:cs="Calibri"/>
              </w:rPr>
              <w:t>s</w:t>
            </w:r>
            <w:r w:rsidRPr="006A352D">
              <w:rPr>
                <w:rFonts w:ascii="Calibri" w:hAnsi="Calibri" w:cs="Calibri"/>
              </w:rPr>
              <w:t xml:space="preserve"> the joints of the thoracic wall </w:t>
            </w:r>
          </w:p>
          <w:p w14:paraId="4BDCD548" w14:textId="77777777" w:rsidR="006A352D" w:rsidRPr="006A352D" w:rsidRDefault="006A352D" w:rsidP="006A352D">
            <w:pPr>
              <w:rPr>
                <w:rFonts w:ascii="Calibri" w:hAnsi="Calibri" w:cs="Calibri"/>
              </w:rPr>
            </w:pPr>
            <w:r w:rsidRPr="006A352D">
              <w:rPr>
                <w:rFonts w:ascii="Calibri" w:hAnsi="Calibri" w:cs="Calibri"/>
              </w:rPr>
              <w:t>Caunts the types of the joints of the thoracic wall</w:t>
            </w:r>
          </w:p>
          <w:p w14:paraId="71EEFF00" w14:textId="1F4F2916" w:rsidR="006A352D" w:rsidRPr="006A352D" w:rsidRDefault="006A352D" w:rsidP="006A352D">
            <w:pPr>
              <w:rPr>
                <w:rFonts w:ascii="Calibri" w:hAnsi="Calibri" w:cs="Calibri"/>
              </w:rPr>
            </w:pPr>
            <w:r w:rsidRPr="006A352D">
              <w:rPr>
                <w:rFonts w:ascii="Calibri" w:hAnsi="Calibri" w:cs="Calibri"/>
              </w:rPr>
              <w:t>Determine</w:t>
            </w:r>
            <w:r w:rsidR="00A34909">
              <w:rPr>
                <w:rFonts w:ascii="Calibri" w:hAnsi="Calibri" w:cs="Calibri"/>
              </w:rPr>
              <w:t>s</w:t>
            </w:r>
            <w:r w:rsidRPr="006A352D">
              <w:rPr>
                <w:rFonts w:ascii="Calibri" w:hAnsi="Calibri" w:cs="Calibri"/>
              </w:rPr>
              <w:t xml:space="preserve"> the related ligaments</w:t>
            </w:r>
          </w:p>
          <w:p w14:paraId="78B986A7" w14:textId="3AE7E5E4" w:rsidR="006A352D" w:rsidRPr="006A352D" w:rsidRDefault="006A352D" w:rsidP="006A352D">
            <w:pPr>
              <w:rPr>
                <w:rFonts w:ascii="Calibri" w:hAnsi="Calibri" w:cs="Calibri"/>
              </w:rPr>
            </w:pPr>
            <w:r w:rsidRPr="006A352D">
              <w:rPr>
                <w:rFonts w:ascii="Calibri" w:hAnsi="Calibri" w:cs="Calibri"/>
              </w:rPr>
              <w:t>Determine</w:t>
            </w:r>
            <w:r w:rsidR="00A34909">
              <w:rPr>
                <w:rFonts w:ascii="Calibri" w:hAnsi="Calibri" w:cs="Calibri"/>
              </w:rPr>
              <w:t>s</w:t>
            </w:r>
            <w:r w:rsidRPr="006A352D">
              <w:rPr>
                <w:rFonts w:ascii="Calibri" w:hAnsi="Calibri" w:cs="Calibri"/>
              </w:rPr>
              <w:t xml:space="preserve"> the parts of pericardium, innervation and blood supply</w:t>
            </w:r>
          </w:p>
          <w:p w14:paraId="006FA4FD" w14:textId="6D6B3ECE"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clinical anatomy of pericardium</w:t>
            </w:r>
          </w:p>
          <w:p w14:paraId="56193C2D" w14:textId="46556304"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external features of the heart</w:t>
            </w:r>
          </w:p>
          <w:p w14:paraId="21266204" w14:textId="54C465CC"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chambers, valves, great vessels and the pathway of blood flow</w:t>
            </w:r>
          </w:p>
          <w:p w14:paraId="588B0653" w14:textId="6743C20D" w:rsidR="006A352D" w:rsidRPr="006A352D" w:rsidRDefault="00A34909" w:rsidP="006A352D">
            <w:pPr>
              <w:rPr>
                <w:rFonts w:ascii="Calibri" w:hAnsi="Calibri" w:cs="Calibri"/>
              </w:rPr>
            </w:pPr>
            <w:r>
              <w:rPr>
                <w:rFonts w:ascii="Calibri" w:hAnsi="Calibri" w:cs="Calibri"/>
              </w:rPr>
              <w:t>Identifies</w:t>
            </w:r>
            <w:r w:rsidR="006A352D" w:rsidRPr="006A352D">
              <w:rPr>
                <w:rFonts w:ascii="Calibri" w:hAnsi="Calibri" w:cs="Calibri"/>
              </w:rPr>
              <w:t xml:space="preserve"> the anatomical structures of the four chambers</w:t>
            </w:r>
          </w:p>
          <w:p w14:paraId="687E73F1" w14:textId="77777777" w:rsidR="006A352D" w:rsidRPr="006A352D" w:rsidRDefault="006A352D" w:rsidP="006A352D">
            <w:pPr>
              <w:rPr>
                <w:rFonts w:ascii="Calibri" w:hAnsi="Calibri" w:cs="Calibri"/>
              </w:rPr>
            </w:pPr>
            <w:r w:rsidRPr="006A352D">
              <w:rPr>
                <w:rFonts w:ascii="Calibri" w:hAnsi="Calibri" w:cs="Calibri"/>
              </w:rPr>
              <w:t>Says the layers of the heart wall (endocardium, myocardium, pericardium)</w:t>
            </w:r>
          </w:p>
          <w:p w14:paraId="5632E3EE" w14:textId="2D78504E"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course and distribution of the coronary arteries and cardiac veins</w:t>
            </w:r>
          </w:p>
          <w:p w14:paraId="795EF334" w14:textId="7BAD832B" w:rsidR="006A352D" w:rsidRPr="006A352D" w:rsidRDefault="006A352D" w:rsidP="006A352D">
            <w:pPr>
              <w:rPr>
                <w:rFonts w:ascii="Calibri" w:hAnsi="Calibri" w:cs="Calibri"/>
              </w:rPr>
            </w:pPr>
            <w:r w:rsidRPr="006A352D">
              <w:rPr>
                <w:rFonts w:ascii="Calibri" w:hAnsi="Calibri" w:cs="Calibri"/>
              </w:rPr>
              <w:t>Determine</w:t>
            </w:r>
            <w:r w:rsidR="00A34909">
              <w:rPr>
                <w:rFonts w:ascii="Calibri" w:hAnsi="Calibri" w:cs="Calibri"/>
              </w:rPr>
              <w:t>s</w:t>
            </w:r>
            <w:r w:rsidRPr="006A352D">
              <w:rPr>
                <w:rFonts w:ascii="Calibri" w:hAnsi="Calibri" w:cs="Calibri"/>
              </w:rPr>
              <w:t xml:space="preserve"> the coronary dominance in regard to the posterior interventricular artery</w:t>
            </w:r>
          </w:p>
          <w:p w14:paraId="4AA5189D" w14:textId="4A8E09B9"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cardiac plexus and its contribution to heart innervation on cardiac myocardium, cardiac cycle, and coronary arteries</w:t>
            </w:r>
          </w:p>
          <w:p w14:paraId="3AAE094A" w14:textId="4617D6D9" w:rsidR="006A352D" w:rsidRPr="006A352D" w:rsidRDefault="006A352D" w:rsidP="006A352D">
            <w:pPr>
              <w:rPr>
                <w:rFonts w:ascii="Calibri" w:hAnsi="Calibri" w:cs="Calibri"/>
              </w:rPr>
            </w:pPr>
            <w:r w:rsidRPr="006A352D">
              <w:rPr>
                <w:rFonts w:ascii="Calibri" w:hAnsi="Calibri" w:cs="Calibri"/>
              </w:rPr>
              <w:t>Outline</w:t>
            </w:r>
            <w:r w:rsidR="00A34909">
              <w:rPr>
                <w:rFonts w:ascii="Calibri" w:hAnsi="Calibri" w:cs="Calibri"/>
              </w:rPr>
              <w:t>s</w:t>
            </w:r>
            <w:r w:rsidRPr="006A352D">
              <w:rPr>
                <w:rFonts w:ascii="Calibri" w:hAnsi="Calibri" w:cs="Calibri"/>
              </w:rPr>
              <w:t xml:space="preserve"> the conducting system of the heart, including the location and function of the SA node, AV node, AV bundle, and Purkinje fibers</w:t>
            </w:r>
          </w:p>
          <w:p w14:paraId="41A735F2" w14:textId="1B9A181A"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boundaries of mediastinum</w:t>
            </w:r>
          </w:p>
          <w:p w14:paraId="46CD6B7E" w14:textId="019B6C0D"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boundaries and contents of the superior, anterior, middle, posterior mediastinum</w:t>
            </w:r>
          </w:p>
          <w:p w14:paraId="51A18DCD" w14:textId="428CD097"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course of the thoracic part of the aorta, organizing its branches according to pattern of dispersal and parietal and visceral targets</w:t>
            </w:r>
          </w:p>
          <w:p w14:paraId="3DC9C0D2" w14:textId="2F2B0E98"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azygos venous system, explaining the pattern of tributaries draining the left and right intercostal veins</w:t>
            </w:r>
          </w:p>
          <w:p w14:paraId="7FF71FD6" w14:textId="21DBA514"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major tributaries (trunks) of the thoracic duct, and the course of the thoracic duct through the posterior mediastinum.</w:t>
            </w:r>
          </w:p>
          <w:p w14:paraId="468D55FE" w14:textId="0258AB2A"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courses and major branches of the vagus nerves (CN X) in the thorax</w:t>
            </w:r>
          </w:p>
          <w:p w14:paraId="3728D7DA" w14:textId="1EAB14E5"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sympathetic trunks in the thorax. </w:t>
            </w:r>
          </w:p>
          <w:p w14:paraId="34ED9339" w14:textId="244D563C" w:rsidR="006A352D" w:rsidRPr="006A352D" w:rsidRDefault="006A352D" w:rsidP="006A352D">
            <w:pPr>
              <w:rPr>
                <w:rFonts w:ascii="Calibri" w:hAnsi="Calibri" w:cs="Calibri"/>
              </w:rPr>
            </w:pPr>
            <w:r w:rsidRPr="006A352D">
              <w:rPr>
                <w:rFonts w:ascii="Calibri" w:hAnsi="Calibri" w:cs="Calibri"/>
              </w:rPr>
              <w:t>Descibe</w:t>
            </w:r>
            <w:r w:rsidR="00A34909">
              <w:rPr>
                <w:rFonts w:ascii="Calibri" w:hAnsi="Calibri" w:cs="Calibri"/>
              </w:rPr>
              <w:t>s</w:t>
            </w:r>
            <w:r w:rsidRPr="006A352D">
              <w:rPr>
                <w:rFonts w:ascii="Calibri" w:hAnsi="Calibri" w:cs="Calibri"/>
              </w:rPr>
              <w:t xml:space="preserve"> the parts of the diaphragm</w:t>
            </w:r>
          </w:p>
          <w:p w14:paraId="1935C10F" w14:textId="45F1F963"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attachments of the parts </w:t>
            </w:r>
          </w:p>
          <w:p w14:paraId="3E3C1DA3" w14:textId="6EF930A4" w:rsidR="006A352D" w:rsidRPr="006A352D" w:rsidRDefault="006A352D" w:rsidP="006A352D">
            <w:pPr>
              <w:rPr>
                <w:rFonts w:ascii="Calibri" w:hAnsi="Calibri" w:cs="Calibri"/>
              </w:rPr>
            </w:pPr>
            <w:r w:rsidRPr="006A352D">
              <w:rPr>
                <w:rFonts w:ascii="Calibri" w:hAnsi="Calibri" w:cs="Calibri"/>
              </w:rPr>
              <w:t>Determine</w:t>
            </w:r>
            <w:r w:rsidR="00A34909">
              <w:rPr>
                <w:rFonts w:ascii="Calibri" w:hAnsi="Calibri" w:cs="Calibri"/>
              </w:rPr>
              <w:t>s</w:t>
            </w:r>
            <w:r w:rsidRPr="006A352D">
              <w:rPr>
                <w:rFonts w:ascii="Calibri" w:hAnsi="Calibri" w:cs="Calibri"/>
              </w:rPr>
              <w:t xml:space="preserve"> the apertures and the levels of these apertures according to the vertebral column</w:t>
            </w:r>
          </w:p>
          <w:p w14:paraId="2349D11B" w14:textId="77777777" w:rsidR="006A352D" w:rsidRPr="006A352D" w:rsidRDefault="006A352D" w:rsidP="006A352D">
            <w:pPr>
              <w:rPr>
                <w:rFonts w:ascii="Calibri" w:hAnsi="Calibri" w:cs="Calibri"/>
              </w:rPr>
            </w:pPr>
            <w:r w:rsidRPr="006A352D">
              <w:rPr>
                <w:rFonts w:ascii="Calibri" w:hAnsi="Calibri" w:cs="Calibri"/>
              </w:rPr>
              <w:t>Counts the structures passing from the apertures</w:t>
            </w:r>
          </w:p>
          <w:p w14:paraId="61E7B8F2" w14:textId="68CBF012"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innervation and vessels of the diaphragm</w:t>
            </w:r>
          </w:p>
          <w:p w14:paraId="11AF0857" w14:textId="72C5E357" w:rsidR="006A352D" w:rsidRPr="006A352D" w:rsidRDefault="006A352D" w:rsidP="006A352D">
            <w:pPr>
              <w:rPr>
                <w:rFonts w:ascii="Calibri" w:hAnsi="Calibri" w:cs="Calibri"/>
              </w:rPr>
            </w:pPr>
            <w:r w:rsidRPr="006A352D">
              <w:rPr>
                <w:rFonts w:ascii="Calibri" w:hAnsi="Calibri" w:cs="Calibri"/>
              </w:rPr>
              <w:t>Descibe</w:t>
            </w:r>
            <w:r w:rsidR="00A34909">
              <w:rPr>
                <w:rFonts w:ascii="Calibri" w:hAnsi="Calibri" w:cs="Calibri"/>
              </w:rPr>
              <w:t>s</w:t>
            </w:r>
            <w:r w:rsidRPr="006A352D">
              <w:rPr>
                <w:rFonts w:ascii="Calibri" w:hAnsi="Calibri" w:cs="Calibri"/>
              </w:rPr>
              <w:t xml:space="preserve"> the diaphragm hernia</w:t>
            </w:r>
          </w:p>
          <w:p w14:paraId="02DF9EB7" w14:textId="2CAF63AA" w:rsidR="006A352D" w:rsidRPr="006A352D" w:rsidRDefault="006A352D" w:rsidP="006A352D">
            <w:pPr>
              <w:rPr>
                <w:rFonts w:ascii="Calibri" w:hAnsi="Calibri" w:cs="Calibri"/>
              </w:rPr>
            </w:pPr>
            <w:r w:rsidRPr="006A352D">
              <w:rPr>
                <w:rFonts w:ascii="Calibri" w:hAnsi="Calibri" w:cs="Calibri"/>
              </w:rPr>
              <w:t>Understand</w:t>
            </w:r>
            <w:r w:rsidR="00A34909">
              <w:rPr>
                <w:rFonts w:ascii="Calibri" w:hAnsi="Calibri" w:cs="Calibri"/>
              </w:rPr>
              <w:t>s</w:t>
            </w:r>
            <w:r w:rsidRPr="006A352D">
              <w:rPr>
                <w:rFonts w:ascii="Calibri" w:hAnsi="Calibri" w:cs="Calibri"/>
              </w:rPr>
              <w:t xml:space="preserve"> the structure of materials having different phases</w:t>
            </w:r>
            <w:r w:rsidRPr="006A352D">
              <w:rPr>
                <w:rFonts w:ascii="Calibri" w:hAnsi="Calibri" w:cs="Calibri"/>
              </w:rPr>
              <w:tab/>
            </w:r>
            <w:r w:rsidRPr="006A352D">
              <w:rPr>
                <w:rFonts w:ascii="Calibri" w:hAnsi="Calibri" w:cs="Calibri"/>
              </w:rPr>
              <w:tab/>
            </w:r>
          </w:p>
          <w:p w14:paraId="57D8934B" w14:textId="5F8F2954" w:rsidR="006A352D" w:rsidRPr="006A352D" w:rsidRDefault="006A352D" w:rsidP="006A352D">
            <w:pPr>
              <w:rPr>
                <w:rFonts w:ascii="Calibri" w:hAnsi="Calibri" w:cs="Calibri"/>
              </w:rPr>
            </w:pPr>
            <w:r w:rsidRPr="006A352D">
              <w:rPr>
                <w:rFonts w:ascii="Calibri" w:hAnsi="Calibri" w:cs="Calibri"/>
              </w:rPr>
              <w:t>Understand</w:t>
            </w:r>
            <w:r w:rsidR="00A34909">
              <w:rPr>
                <w:rFonts w:ascii="Calibri" w:hAnsi="Calibri" w:cs="Calibri"/>
              </w:rPr>
              <w:t>s</w:t>
            </w:r>
            <w:r w:rsidRPr="006A352D">
              <w:rPr>
                <w:rFonts w:ascii="Calibri" w:hAnsi="Calibri" w:cs="Calibri"/>
              </w:rPr>
              <w:t xml:space="preserve"> the properties of biophysical materials</w:t>
            </w:r>
            <w:r w:rsidRPr="006A352D">
              <w:rPr>
                <w:rFonts w:ascii="Calibri" w:hAnsi="Calibri" w:cs="Calibri"/>
              </w:rPr>
              <w:tab/>
            </w:r>
            <w:r w:rsidRPr="006A352D">
              <w:rPr>
                <w:rFonts w:ascii="Calibri" w:hAnsi="Calibri" w:cs="Calibri"/>
              </w:rPr>
              <w:tab/>
            </w:r>
          </w:p>
          <w:p w14:paraId="2A9782A9" w14:textId="12315AAD"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stress, strain, elastic and plastic deformation</w:t>
            </w:r>
            <w:r w:rsidRPr="006A352D">
              <w:rPr>
                <w:rFonts w:ascii="Calibri" w:hAnsi="Calibri" w:cs="Calibri"/>
              </w:rPr>
              <w:tab/>
            </w:r>
          </w:p>
          <w:p w14:paraId="117C52C8" w14:textId="0A706C8D"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viscosity</w:t>
            </w:r>
            <w:r w:rsidRPr="006A352D">
              <w:rPr>
                <w:rFonts w:ascii="Calibri" w:hAnsi="Calibri" w:cs="Calibri"/>
              </w:rPr>
              <w:tab/>
            </w:r>
            <w:r w:rsidRPr="006A352D">
              <w:rPr>
                <w:rFonts w:ascii="Calibri" w:hAnsi="Calibri" w:cs="Calibri"/>
              </w:rPr>
              <w:tab/>
            </w:r>
          </w:p>
          <w:p w14:paraId="69807DC6" w14:textId="16011E90"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that blood is a non-Newtonian fluid</w:t>
            </w:r>
            <w:r w:rsidRPr="006A352D">
              <w:rPr>
                <w:rFonts w:ascii="Calibri" w:hAnsi="Calibri" w:cs="Calibri"/>
              </w:rPr>
              <w:tab/>
            </w:r>
            <w:r w:rsidRPr="006A352D">
              <w:rPr>
                <w:rFonts w:ascii="Calibri" w:hAnsi="Calibri" w:cs="Calibri"/>
              </w:rPr>
              <w:tab/>
            </w:r>
          </w:p>
          <w:p w14:paraId="0165FAD6" w14:textId="43FE3CC6"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the factors affecting blood viscosity</w:t>
            </w:r>
            <w:r w:rsidRPr="006A352D">
              <w:rPr>
                <w:rFonts w:ascii="Calibri" w:hAnsi="Calibri" w:cs="Calibri"/>
              </w:rPr>
              <w:tab/>
            </w:r>
            <w:r w:rsidRPr="006A352D">
              <w:rPr>
                <w:rFonts w:ascii="Calibri" w:hAnsi="Calibri" w:cs="Calibri"/>
              </w:rPr>
              <w:tab/>
            </w:r>
          </w:p>
          <w:p w14:paraId="4054986B" w14:textId="0B6E5631"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pressure and the factors affecting pressure</w:t>
            </w:r>
            <w:r w:rsidRPr="006A352D">
              <w:rPr>
                <w:rFonts w:ascii="Calibri" w:hAnsi="Calibri" w:cs="Calibri"/>
              </w:rPr>
              <w:tab/>
            </w:r>
            <w:r w:rsidRPr="006A352D">
              <w:rPr>
                <w:rFonts w:ascii="Calibri" w:hAnsi="Calibri" w:cs="Calibri"/>
              </w:rPr>
              <w:tab/>
            </w:r>
          </w:p>
          <w:p w14:paraId="08680EF4" w14:textId="22ED5C9C" w:rsidR="006A352D" w:rsidRPr="006A352D" w:rsidRDefault="006A352D" w:rsidP="006A352D">
            <w:pPr>
              <w:rPr>
                <w:rFonts w:ascii="Calibri" w:hAnsi="Calibri" w:cs="Calibri"/>
              </w:rPr>
            </w:pPr>
            <w:r w:rsidRPr="006A352D">
              <w:rPr>
                <w:rFonts w:ascii="Calibri" w:hAnsi="Calibri" w:cs="Calibri"/>
              </w:rPr>
              <w:t>Understand</w:t>
            </w:r>
            <w:r w:rsidR="00A34909">
              <w:rPr>
                <w:rFonts w:ascii="Calibri" w:hAnsi="Calibri" w:cs="Calibri"/>
              </w:rPr>
              <w:t>s</w:t>
            </w:r>
            <w:r w:rsidRPr="006A352D">
              <w:rPr>
                <w:rFonts w:ascii="Calibri" w:hAnsi="Calibri" w:cs="Calibri"/>
              </w:rPr>
              <w:t xml:space="preserve"> fluid movement under pressure gradient</w:t>
            </w:r>
            <w:r w:rsidRPr="006A352D">
              <w:rPr>
                <w:rFonts w:ascii="Calibri" w:hAnsi="Calibri" w:cs="Calibri"/>
              </w:rPr>
              <w:tab/>
            </w:r>
            <w:r w:rsidRPr="006A352D">
              <w:rPr>
                <w:rFonts w:ascii="Calibri" w:hAnsi="Calibri" w:cs="Calibri"/>
              </w:rPr>
              <w:tab/>
            </w:r>
          </w:p>
          <w:p w14:paraId="1B12498F" w14:textId="0706991A" w:rsidR="006A352D" w:rsidRPr="006A352D" w:rsidRDefault="006A352D" w:rsidP="006A352D">
            <w:pPr>
              <w:rPr>
                <w:rFonts w:ascii="Calibri" w:hAnsi="Calibri" w:cs="Calibri"/>
              </w:rPr>
            </w:pPr>
            <w:r w:rsidRPr="006A352D">
              <w:rPr>
                <w:rFonts w:ascii="Calibri" w:hAnsi="Calibri" w:cs="Calibri"/>
              </w:rPr>
              <w:t>Understand</w:t>
            </w:r>
            <w:r w:rsidR="00A34909">
              <w:rPr>
                <w:rFonts w:ascii="Calibri" w:hAnsi="Calibri" w:cs="Calibri"/>
              </w:rPr>
              <w:t>s</w:t>
            </w:r>
            <w:r w:rsidRPr="006A352D">
              <w:rPr>
                <w:rFonts w:ascii="Calibri" w:hAnsi="Calibri" w:cs="Calibri"/>
              </w:rPr>
              <w:t xml:space="preserve"> the nature of potential difference in the body</w:t>
            </w:r>
            <w:r w:rsidRPr="006A352D">
              <w:rPr>
                <w:rFonts w:ascii="Calibri" w:hAnsi="Calibri" w:cs="Calibri"/>
              </w:rPr>
              <w:tab/>
            </w:r>
            <w:r w:rsidRPr="006A352D">
              <w:rPr>
                <w:rFonts w:ascii="Calibri" w:hAnsi="Calibri" w:cs="Calibri"/>
              </w:rPr>
              <w:tab/>
            </w:r>
          </w:p>
          <w:p w14:paraId="279CBF27" w14:textId="232C386A" w:rsidR="006A352D" w:rsidRPr="006A352D" w:rsidRDefault="006A352D" w:rsidP="006A352D">
            <w:pPr>
              <w:rPr>
                <w:rFonts w:ascii="Calibri" w:hAnsi="Calibri" w:cs="Calibri"/>
              </w:rPr>
            </w:pPr>
            <w:r w:rsidRPr="006A352D">
              <w:rPr>
                <w:rFonts w:ascii="Calibri" w:hAnsi="Calibri" w:cs="Calibri"/>
              </w:rPr>
              <w:t>Understand</w:t>
            </w:r>
            <w:r w:rsidR="00A34909">
              <w:rPr>
                <w:rFonts w:ascii="Calibri" w:hAnsi="Calibri" w:cs="Calibri"/>
              </w:rPr>
              <w:t>s</w:t>
            </w:r>
            <w:r w:rsidRPr="006A352D">
              <w:rPr>
                <w:rFonts w:ascii="Calibri" w:hAnsi="Calibri" w:cs="Calibri"/>
              </w:rPr>
              <w:t xml:space="preserve"> the working principle of a voltmeter and the meaning of potential difference</w:t>
            </w:r>
            <w:r w:rsidRPr="006A352D">
              <w:rPr>
                <w:rFonts w:ascii="Calibri" w:hAnsi="Calibri" w:cs="Calibri"/>
              </w:rPr>
              <w:tab/>
            </w:r>
          </w:p>
          <w:p w14:paraId="435E0A98" w14:textId="77777777" w:rsidR="006A352D" w:rsidRPr="006A352D" w:rsidRDefault="006A352D" w:rsidP="006A352D">
            <w:pPr>
              <w:rPr>
                <w:rFonts w:ascii="Calibri" w:hAnsi="Calibri" w:cs="Calibri"/>
              </w:rPr>
            </w:pPr>
            <w:r w:rsidRPr="006A352D">
              <w:rPr>
                <w:rFonts w:ascii="Calibri" w:hAnsi="Calibri" w:cs="Calibri"/>
              </w:rPr>
              <w:t>Able to draw depolarization vectors</w:t>
            </w:r>
            <w:r w:rsidRPr="006A352D">
              <w:rPr>
                <w:rFonts w:ascii="Calibri" w:hAnsi="Calibri" w:cs="Calibri"/>
              </w:rPr>
              <w:tab/>
            </w:r>
            <w:r w:rsidRPr="006A352D">
              <w:rPr>
                <w:rFonts w:ascii="Calibri" w:hAnsi="Calibri" w:cs="Calibri"/>
              </w:rPr>
              <w:tab/>
            </w:r>
          </w:p>
          <w:p w14:paraId="09C93161" w14:textId="727CF64C"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12-lead ECG lead positions</w:t>
            </w:r>
            <w:r w:rsidRPr="006A352D">
              <w:rPr>
                <w:rFonts w:ascii="Calibri" w:hAnsi="Calibri" w:cs="Calibri"/>
              </w:rPr>
              <w:tab/>
            </w:r>
            <w:r w:rsidRPr="006A352D">
              <w:rPr>
                <w:rFonts w:ascii="Calibri" w:hAnsi="Calibri" w:cs="Calibri"/>
              </w:rPr>
              <w:tab/>
            </w:r>
          </w:p>
          <w:p w14:paraId="067806A5" w14:textId="3EB4AA1F" w:rsidR="006A352D" w:rsidRPr="006A352D" w:rsidRDefault="00A34909" w:rsidP="006A352D">
            <w:pPr>
              <w:rPr>
                <w:rFonts w:ascii="Calibri" w:hAnsi="Calibri" w:cs="Calibri"/>
              </w:rPr>
            </w:pPr>
            <w:r>
              <w:rPr>
                <w:rFonts w:ascii="Calibri" w:hAnsi="Calibri" w:cs="Calibri"/>
              </w:rPr>
              <w:lastRenderedPageBreak/>
              <w:t>Identifies</w:t>
            </w:r>
            <w:r w:rsidR="006A352D" w:rsidRPr="006A352D">
              <w:rPr>
                <w:rFonts w:ascii="Calibri" w:hAnsi="Calibri" w:cs="Calibri"/>
              </w:rPr>
              <w:t xml:space="preserve"> phases of heart contraction from an ECG reading</w:t>
            </w:r>
            <w:r w:rsidR="006A352D" w:rsidRPr="006A352D">
              <w:rPr>
                <w:rFonts w:ascii="Calibri" w:hAnsi="Calibri" w:cs="Calibri"/>
              </w:rPr>
              <w:tab/>
            </w:r>
            <w:r w:rsidR="006A352D" w:rsidRPr="006A352D">
              <w:rPr>
                <w:rFonts w:ascii="Calibri" w:hAnsi="Calibri" w:cs="Calibri"/>
              </w:rPr>
              <w:tab/>
            </w:r>
          </w:p>
          <w:p w14:paraId="45A3A874" w14:textId="33EF2E5F"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the axes of leads</w:t>
            </w:r>
            <w:r w:rsidRPr="006A352D">
              <w:rPr>
                <w:rFonts w:ascii="Calibri" w:hAnsi="Calibri" w:cs="Calibri"/>
              </w:rPr>
              <w:tab/>
            </w:r>
            <w:r w:rsidRPr="006A352D">
              <w:rPr>
                <w:rFonts w:ascii="Calibri" w:hAnsi="Calibri" w:cs="Calibri"/>
              </w:rPr>
              <w:tab/>
            </w:r>
          </w:p>
          <w:p w14:paraId="3282530B" w14:textId="79D2B472" w:rsidR="006A352D" w:rsidRPr="006A352D" w:rsidRDefault="006A352D" w:rsidP="006A352D">
            <w:pPr>
              <w:rPr>
                <w:rFonts w:ascii="Calibri" w:hAnsi="Calibri" w:cs="Calibri"/>
              </w:rPr>
            </w:pPr>
            <w:r w:rsidRPr="006A352D">
              <w:rPr>
                <w:rFonts w:ascii="Calibri" w:hAnsi="Calibri" w:cs="Calibri"/>
              </w:rPr>
              <w:t>Calculate</w:t>
            </w:r>
            <w:r w:rsidR="00A34909">
              <w:rPr>
                <w:rFonts w:ascii="Calibri" w:hAnsi="Calibri" w:cs="Calibri"/>
              </w:rPr>
              <w:t>s</w:t>
            </w:r>
            <w:r w:rsidRPr="006A352D">
              <w:rPr>
                <w:rFonts w:ascii="Calibri" w:hAnsi="Calibri" w:cs="Calibri"/>
              </w:rPr>
              <w:t xml:space="preserve"> the heart axis using an ECG reading</w:t>
            </w:r>
            <w:r w:rsidRPr="006A352D">
              <w:rPr>
                <w:rFonts w:ascii="Calibri" w:hAnsi="Calibri" w:cs="Calibri"/>
              </w:rPr>
              <w:tab/>
            </w:r>
            <w:r w:rsidRPr="006A352D">
              <w:rPr>
                <w:rFonts w:ascii="Calibri" w:hAnsi="Calibri" w:cs="Calibri"/>
              </w:rPr>
              <w:tab/>
            </w:r>
          </w:p>
          <w:p w14:paraId="4CB88BDC" w14:textId="236173A0" w:rsidR="006A352D" w:rsidRPr="006A352D" w:rsidRDefault="006A352D" w:rsidP="006A352D">
            <w:pPr>
              <w:rPr>
                <w:rFonts w:ascii="Calibri" w:hAnsi="Calibri" w:cs="Calibri"/>
              </w:rPr>
            </w:pPr>
            <w:r w:rsidRPr="006A352D">
              <w:rPr>
                <w:rFonts w:ascii="Calibri" w:hAnsi="Calibri" w:cs="Calibri"/>
              </w:rPr>
              <w:t>Determine</w:t>
            </w:r>
            <w:r w:rsidR="00A34909">
              <w:rPr>
                <w:rFonts w:ascii="Calibri" w:hAnsi="Calibri" w:cs="Calibri"/>
              </w:rPr>
              <w:t>s</w:t>
            </w:r>
            <w:r w:rsidRPr="006A352D">
              <w:rPr>
                <w:rFonts w:ascii="Calibri" w:hAnsi="Calibri" w:cs="Calibri"/>
              </w:rPr>
              <w:t xml:space="preserve"> the rate, rythm and axis from an ECG reading</w:t>
            </w:r>
            <w:r w:rsidRPr="006A352D">
              <w:rPr>
                <w:rFonts w:ascii="Calibri" w:hAnsi="Calibri" w:cs="Calibri"/>
              </w:rPr>
              <w:tab/>
            </w:r>
            <w:r w:rsidRPr="006A352D">
              <w:rPr>
                <w:rFonts w:ascii="Calibri" w:hAnsi="Calibri" w:cs="Calibri"/>
              </w:rPr>
              <w:tab/>
            </w:r>
          </w:p>
          <w:p w14:paraId="5EDA5FF8" w14:textId="6C9D7E7D"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the positions of bipolar limb leads</w:t>
            </w:r>
            <w:r w:rsidRPr="006A352D">
              <w:rPr>
                <w:rFonts w:ascii="Calibri" w:hAnsi="Calibri" w:cs="Calibri"/>
              </w:rPr>
              <w:tab/>
            </w:r>
            <w:r w:rsidRPr="006A352D">
              <w:rPr>
                <w:rFonts w:ascii="Calibri" w:hAnsi="Calibri" w:cs="Calibri"/>
              </w:rPr>
              <w:tab/>
            </w:r>
          </w:p>
          <w:p w14:paraId="7AA0A041" w14:textId="710A788B" w:rsidR="006A352D" w:rsidRPr="006A352D" w:rsidRDefault="006A352D" w:rsidP="006A352D">
            <w:pPr>
              <w:rPr>
                <w:rFonts w:ascii="Calibri" w:hAnsi="Calibri" w:cs="Calibri"/>
              </w:rPr>
            </w:pPr>
            <w:r w:rsidRPr="006A352D">
              <w:rPr>
                <w:rFonts w:ascii="Calibri" w:hAnsi="Calibri" w:cs="Calibri"/>
              </w:rPr>
              <w:t>Draw</w:t>
            </w:r>
            <w:r w:rsidR="00A34909">
              <w:rPr>
                <w:rFonts w:ascii="Calibri" w:hAnsi="Calibri" w:cs="Calibri"/>
              </w:rPr>
              <w:t>s</w:t>
            </w:r>
            <w:r w:rsidRPr="006A352D">
              <w:rPr>
                <w:rFonts w:ascii="Calibri" w:hAnsi="Calibri" w:cs="Calibri"/>
              </w:rPr>
              <w:t xml:space="preserve"> the recording of bipolar limb leads during a full cycle of heart contraction</w:t>
            </w:r>
            <w:r w:rsidRPr="006A352D">
              <w:rPr>
                <w:rFonts w:ascii="Calibri" w:hAnsi="Calibri" w:cs="Calibri"/>
              </w:rPr>
              <w:tab/>
            </w:r>
            <w:r w:rsidRPr="006A352D">
              <w:rPr>
                <w:rFonts w:ascii="Calibri" w:hAnsi="Calibri" w:cs="Calibri"/>
              </w:rPr>
              <w:tab/>
            </w:r>
          </w:p>
          <w:p w14:paraId="7F30E4C8" w14:textId="39BF6582" w:rsidR="006A352D" w:rsidRPr="006A352D" w:rsidRDefault="006A352D" w:rsidP="006A352D">
            <w:pPr>
              <w:rPr>
                <w:rFonts w:ascii="Calibri" w:hAnsi="Calibri" w:cs="Calibri"/>
              </w:rPr>
            </w:pPr>
            <w:r w:rsidRPr="006A352D">
              <w:rPr>
                <w:rFonts w:ascii="Calibri" w:hAnsi="Calibri" w:cs="Calibri"/>
              </w:rPr>
              <w:t>Understand</w:t>
            </w:r>
            <w:r w:rsidR="00A34909">
              <w:rPr>
                <w:rFonts w:ascii="Calibri" w:hAnsi="Calibri" w:cs="Calibri"/>
              </w:rPr>
              <w:t>s</w:t>
            </w:r>
            <w:r w:rsidRPr="006A352D">
              <w:rPr>
                <w:rFonts w:ascii="Calibri" w:hAnsi="Calibri" w:cs="Calibri"/>
              </w:rPr>
              <w:t xml:space="preserve"> the relation between three limb lead recordings</w:t>
            </w:r>
            <w:r w:rsidRPr="006A352D">
              <w:rPr>
                <w:rFonts w:ascii="Calibri" w:hAnsi="Calibri" w:cs="Calibri"/>
              </w:rPr>
              <w:tab/>
            </w:r>
            <w:r w:rsidRPr="006A352D">
              <w:rPr>
                <w:rFonts w:ascii="Calibri" w:hAnsi="Calibri" w:cs="Calibri"/>
              </w:rPr>
              <w:tab/>
            </w:r>
          </w:p>
          <w:p w14:paraId="11C5C093" w14:textId="7EA5ED30"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stroke volume</w:t>
            </w:r>
            <w:r w:rsidRPr="006A352D">
              <w:rPr>
                <w:rFonts w:ascii="Calibri" w:hAnsi="Calibri" w:cs="Calibri"/>
              </w:rPr>
              <w:tab/>
            </w:r>
            <w:r w:rsidRPr="006A352D">
              <w:rPr>
                <w:rFonts w:ascii="Calibri" w:hAnsi="Calibri" w:cs="Calibri"/>
              </w:rPr>
              <w:tab/>
            </w:r>
          </w:p>
          <w:p w14:paraId="6A797AE0" w14:textId="3E8936C9"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preload</w:t>
            </w:r>
            <w:r w:rsidRPr="006A352D">
              <w:rPr>
                <w:rFonts w:ascii="Calibri" w:hAnsi="Calibri" w:cs="Calibri"/>
              </w:rPr>
              <w:tab/>
            </w:r>
            <w:r w:rsidRPr="006A352D">
              <w:rPr>
                <w:rFonts w:ascii="Calibri" w:hAnsi="Calibri" w:cs="Calibri"/>
              </w:rPr>
              <w:tab/>
            </w:r>
          </w:p>
          <w:p w14:paraId="516BDB69" w14:textId="310789AC"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the factors affecting preload</w:t>
            </w:r>
            <w:r w:rsidRPr="006A352D">
              <w:rPr>
                <w:rFonts w:ascii="Calibri" w:hAnsi="Calibri" w:cs="Calibri"/>
              </w:rPr>
              <w:tab/>
            </w:r>
            <w:r w:rsidRPr="006A352D">
              <w:rPr>
                <w:rFonts w:ascii="Calibri" w:hAnsi="Calibri" w:cs="Calibri"/>
              </w:rPr>
              <w:tab/>
            </w:r>
          </w:p>
          <w:p w14:paraId="31CD2489" w14:textId="09395E5C"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afterload, inotrpy and inotropic agents</w:t>
            </w:r>
            <w:r w:rsidRPr="006A352D">
              <w:rPr>
                <w:rFonts w:ascii="Calibri" w:hAnsi="Calibri" w:cs="Calibri"/>
              </w:rPr>
              <w:tab/>
            </w:r>
            <w:r w:rsidRPr="006A352D">
              <w:rPr>
                <w:rFonts w:ascii="Calibri" w:hAnsi="Calibri" w:cs="Calibri"/>
              </w:rPr>
              <w:tab/>
            </w:r>
          </w:p>
          <w:p w14:paraId="25FF69FF" w14:textId="78E59ED9"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the factors affecting the afterload</w:t>
            </w:r>
          </w:p>
          <w:p w14:paraId="52922763" w14:textId="1C0BEA36"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the average pressure values in four chambers of the heart during each phase of the contraction</w:t>
            </w:r>
          </w:p>
          <w:p w14:paraId="4BFDF34E" w14:textId="1024EB5E"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that the heart provides pressure energy to blood in ventricles</w:t>
            </w:r>
            <w:r w:rsidRPr="006A352D">
              <w:rPr>
                <w:rFonts w:ascii="Calibri" w:hAnsi="Calibri" w:cs="Calibri"/>
              </w:rPr>
              <w:tab/>
            </w:r>
            <w:r w:rsidRPr="006A352D">
              <w:rPr>
                <w:rFonts w:ascii="Calibri" w:hAnsi="Calibri" w:cs="Calibri"/>
              </w:rPr>
              <w:tab/>
            </w:r>
          </w:p>
          <w:p w14:paraId="686BD837" w14:textId="73662F24"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Frank-Starling law</w:t>
            </w:r>
            <w:r w:rsidRPr="006A352D">
              <w:rPr>
                <w:rFonts w:ascii="Calibri" w:hAnsi="Calibri" w:cs="Calibri"/>
              </w:rPr>
              <w:tab/>
            </w:r>
            <w:r w:rsidRPr="006A352D">
              <w:rPr>
                <w:rFonts w:ascii="Calibri" w:hAnsi="Calibri" w:cs="Calibri"/>
              </w:rPr>
              <w:tab/>
            </w:r>
          </w:p>
          <w:p w14:paraId="0C52B0DE" w14:textId="322B688C" w:rsidR="006A352D" w:rsidRPr="006A352D" w:rsidRDefault="006A352D" w:rsidP="006A352D">
            <w:pPr>
              <w:rPr>
                <w:rFonts w:ascii="Calibri" w:hAnsi="Calibri" w:cs="Calibri"/>
              </w:rPr>
            </w:pPr>
            <w:r w:rsidRPr="006A352D">
              <w:rPr>
                <w:rFonts w:ascii="Calibri" w:hAnsi="Calibri" w:cs="Calibri"/>
              </w:rPr>
              <w:t>Understand</w:t>
            </w:r>
            <w:r w:rsidR="00A34909">
              <w:rPr>
                <w:rFonts w:ascii="Calibri" w:hAnsi="Calibri" w:cs="Calibri"/>
              </w:rPr>
              <w:t>s</w:t>
            </w:r>
            <w:r w:rsidRPr="006A352D">
              <w:rPr>
                <w:rFonts w:ascii="Calibri" w:hAnsi="Calibri" w:cs="Calibri"/>
              </w:rPr>
              <w:t xml:space="preserve"> the relation between contractility and stroke volume</w:t>
            </w:r>
            <w:r w:rsidRPr="006A352D">
              <w:rPr>
                <w:rFonts w:ascii="Calibri" w:hAnsi="Calibri" w:cs="Calibri"/>
              </w:rPr>
              <w:tab/>
            </w:r>
            <w:r w:rsidRPr="006A352D">
              <w:rPr>
                <w:rFonts w:ascii="Calibri" w:hAnsi="Calibri" w:cs="Calibri"/>
              </w:rPr>
              <w:tab/>
            </w:r>
          </w:p>
          <w:p w14:paraId="5B57E3ED" w14:textId="46568F10"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the laws governing the fluid dynamics; i.e</w:t>
            </w:r>
            <w:proofErr w:type="gramStart"/>
            <w:r w:rsidRPr="006A352D">
              <w:rPr>
                <w:rFonts w:ascii="Calibri" w:hAnsi="Calibri" w:cs="Calibri"/>
              </w:rPr>
              <w:t>.,</w:t>
            </w:r>
            <w:proofErr w:type="gramEnd"/>
            <w:r w:rsidRPr="006A352D">
              <w:rPr>
                <w:rFonts w:ascii="Calibri" w:hAnsi="Calibri" w:cs="Calibri"/>
              </w:rPr>
              <w:t xml:space="preserve"> continuity equation, Bernoulli’s principle</w:t>
            </w:r>
            <w:r w:rsidRPr="006A352D">
              <w:rPr>
                <w:rFonts w:ascii="Calibri" w:hAnsi="Calibri" w:cs="Calibri"/>
              </w:rPr>
              <w:tab/>
            </w:r>
            <w:r w:rsidRPr="006A352D">
              <w:rPr>
                <w:rFonts w:ascii="Calibri" w:hAnsi="Calibri" w:cs="Calibri"/>
              </w:rPr>
              <w:tab/>
            </w:r>
          </w:p>
          <w:p w14:paraId="55CFEC8A" w14:textId="01BB283E" w:rsidR="006A352D" w:rsidRPr="006A352D" w:rsidRDefault="006A352D" w:rsidP="006A352D">
            <w:pPr>
              <w:rPr>
                <w:rFonts w:ascii="Calibri" w:hAnsi="Calibri" w:cs="Calibri"/>
              </w:rPr>
            </w:pPr>
            <w:r w:rsidRPr="006A352D">
              <w:rPr>
                <w:rFonts w:ascii="Calibri" w:hAnsi="Calibri" w:cs="Calibri"/>
              </w:rPr>
              <w:t>Discriminate</w:t>
            </w:r>
            <w:r w:rsidR="00A34909">
              <w:rPr>
                <w:rFonts w:ascii="Calibri" w:hAnsi="Calibri" w:cs="Calibri"/>
              </w:rPr>
              <w:t>s</w:t>
            </w:r>
            <w:r w:rsidRPr="006A352D">
              <w:rPr>
                <w:rFonts w:ascii="Calibri" w:hAnsi="Calibri" w:cs="Calibri"/>
              </w:rPr>
              <w:t xml:space="preserve"> laminar flow and turbulent flow in terms of the forces involved</w:t>
            </w:r>
            <w:r w:rsidRPr="006A352D">
              <w:rPr>
                <w:rFonts w:ascii="Calibri" w:hAnsi="Calibri" w:cs="Calibri"/>
              </w:rPr>
              <w:tab/>
            </w:r>
            <w:r w:rsidRPr="006A352D">
              <w:rPr>
                <w:rFonts w:ascii="Calibri" w:hAnsi="Calibri" w:cs="Calibri"/>
              </w:rPr>
              <w:tab/>
            </w:r>
          </w:p>
          <w:p w14:paraId="24B24420" w14:textId="04037452"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the factors affecting the Reynold’s number to estimate turbulence</w:t>
            </w:r>
            <w:r w:rsidRPr="006A352D">
              <w:rPr>
                <w:rFonts w:ascii="Calibri" w:hAnsi="Calibri" w:cs="Calibri"/>
              </w:rPr>
              <w:tab/>
            </w:r>
            <w:r w:rsidRPr="006A352D">
              <w:rPr>
                <w:rFonts w:ascii="Calibri" w:hAnsi="Calibri" w:cs="Calibri"/>
              </w:rPr>
              <w:tab/>
            </w:r>
          </w:p>
          <w:p w14:paraId="65EC38DE" w14:textId="13921E33"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that the blood pressure difference is the product of cardiac output and total circulatory resistance, i.e</w:t>
            </w:r>
            <w:proofErr w:type="gramStart"/>
            <w:r w:rsidRPr="006A352D">
              <w:rPr>
                <w:rFonts w:ascii="Calibri" w:hAnsi="Calibri" w:cs="Calibri"/>
              </w:rPr>
              <w:t>.,</w:t>
            </w:r>
            <w:proofErr w:type="gramEnd"/>
            <w:r w:rsidRPr="006A352D">
              <w:rPr>
                <w:rFonts w:ascii="Calibri" w:hAnsi="Calibri" w:cs="Calibri"/>
              </w:rPr>
              <w:t xml:space="preserve"> Poiselle’s equation.</w:t>
            </w:r>
            <w:r w:rsidRPr="006A352D">
              <w:rPr>
                <w:rFonts w:ascii="Calibri" w:hAnsi="Calibri" w:cs="Calibri"/>
              </w:rPr>
              <w:tab/>
            </w:r>
            <w:r w:rsidRPr="006A352D">
              <w:rPr>
                <w:rFonts w:ascii="Calibri" w:hAnsi="Calibri" w:cs="Calibri"/>
              </w:rPr>
              <w:tab/>
            </w:r>
          </w:p>
          <w:p w14:paraId="324E9429" w14:textId="679D3BAB"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that cardiac output is the product of stroke volume and heart rate.</w:t>
            </w:r>
            <w:r w:rsidRPr="006A352D">
              <w:rPr>
                <w:rFonts w:ascii="Calibri" w:hAnsi="Calibri" w:cs="Calibri"/>
              </w:rPr>
              <w:tab/>
            </w:r>
            <w:r w:rsidRPr="006A352D">
              <w:rPr>
                <w:rFonts w:ascii="Calibri" w:hAnsi="Calibri" w:cs="Calibri"/>
              </w:rPr>
              <w:tab/>
            </w:r>
          </w:p>
          <w:p w14:paraId="0B96B7DF" w14:textId="16070613"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how the blood pressure and velocity change during circulation and identify the factors affecting blood pressure.</w:t>
            </w:r>
            <w:r w:rsidRPr="006A352D">
              <w:rPr>
                <w:rFonts w:ascii="Calibri" w:hAnsi="Calibri" w:cs="Calibri"/>
              </w:rPr>
              <w:tab/>
            </w:r>
            <w:r w:rsidRPr="006A352D">
              <w:rPr>
                <w:rFonts w:ascii="Calibri" w:hAnsi="Calibri" w:cs="Calibri"/>
              </w:rPr>
              <w:tab/>
            </w:r>
          </w:p>
          <w:p w14:paraId="3018AAB9" w14:textId="2680B4C3"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the average pressure values at different vessel types for a resting adult heart</w:t>
            </w:r>
            <w:r w:rsidRPr="006A352D">
              <w:rPr>
                <w:rFonts w:ascii="Calibri" w:hAnsi="Calibri" w:cs="Calibri"/>
              </w:rPr>
              <w:tab/>
            </w:r>
            <w:r w:rsidRPr="006A352D">
              <w:rPr>
                <w:rFonts w:ascii="Calibri" w:hAnsi="Calibri" w:cs="Calibri"/>
              </w:rPr>
              <w:tab/>
            </w:r>
          </w:p>
          <w:p w14:paraId="3D5A4456" w14:textId="32A3569C"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the factors affecting vessel resistance </w:t>
            </w:r>
            <w:r w:rsidRPr="006A352D">
              <w:rPr>
                <w:rFonts w:ascii="Calibri" w:hAnsi="Calibri" w:cs="Calibri"/>
              </w:rPr>
              <w:tab/>
            </w:r>
            <w:r w:rsidRPr="006A352D">
              <w:rPr>
                <w:rFonts w:ascii="Calibri" w:hAnsi="Calibri" w:cs="Calibri"/>
              </w:rPr>
              <w:tab/>
            </w:r>
          </w:p>
          <w:p w14:paraId="4AFC7BDF" w14:textId="77EE9CFF" w:rsidR="006A352D" w:rsidRPr="006A352D" w:rsidRDefault="00A34909" w:rsidP="006A352D">
            <w:pPr>
              <w:rPr>
                <w:rFonts w:ascii="Calibri" w:hAnsi="Calibri" w:cs="Calibri"/>
              </w:rPr>
            </w:pPr>
            <w:r>
              <w:rPr>
                <w:rFonts w:ascii="Calibri" w:hAnsi="Calibri" w:cs="Calibri"/>
              </w:rPr>
              <w:t xml:space="preserve">Knows </w:t>
            </w:r>
            <w:r w:rsidR="006A352D" w:rsidRPr="006A352D">
              <w:rPr>
                <w:rFonts w:ascii="Calibri" w:hAnsi="Calibri" w:cs="Calibri"/>
              </w:rPr>
              <w:t>the importance of parallel branching in capillaries.</w:t>
            </w:r>
            <w:r w:rsidR="006A352D" w:rsidRPr="006A352D">
              <w:rPr>
                <w:rFonts w:ascii="Calibri" w:hAnsi="Calibri" w:cs="Calibri"/>
              </w:rPr>
              <w:tab/>
            </w:r>
            <w:r w:rsidR="006A352D" w:rsidRPr="006A352D">
              <w:rPr>
                <w:rFonts w:ascii="Calibri" w:hAnsi="Calibri" w:cs="Calibri"/>
              </w:rPr>
              <w:tab/>
            </w:r>
          </w:p>
          <w:p w14:paraId="5328F1AD" w14:textId="1809EA7C"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compliance and know the meaning of high/low compliant chamber</w:t>
            </w:r>
            <w:r w:rsidRPr="006A352D">
              <w:rPr>
                <w:rFonts w:ascii="Calibri" w:hAnsi="Calibri" w:cs="Calibri"/>
              </w:rPr>
              <w:tab/>
            </w:r>
            <w:r w:rsidRPr="006A352D">
              <w:rPr>
                <w:rFonts w:ascii="Calibri" w:hAnsi="Calibri" w:cs="Calibri"/>
              </w:rPr>
              <w:tab/>
            </w:r>
          </w:p>
          <w:p w14:paraId="64CC679E" w14:textId="4F7556A9"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the relation among pressure, surface tension, wall thickness and radius (Laplace’s eqn)</w:t>
            </w:r>
          </w:p>
          <w:p w14:paraId="10AFF636" w14:textId="638A7366"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that distensibility is related with compliance but they are not the same.</w:t>
            </w:r>
          </w:p>
          <w:p w14:paraId="498538FA" w14:textId="517A005F"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that veins are more distensible than arteries.</w:t>
            </w:r>
          </w:p>
          <w:p w14:paraId="16E7B3FA" w14:textId="506D2111"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that pulmonary arteries are more distensible than systemic arteries.</w:t>
            </w:r>
          </w:p>
          <w:p w14:paraId="51F0398A" w14:textId="059A59E1"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autoregulation mechanisms of blood flow</w:t>
            </w:r>
            <w:r w:rsidRPr="006A352D">
              <w:rPr>
                <w:rFonts w:ascii="Calibri" w:hAnsi="Calibri" w:cs="Calibri"/>
              </w:rPr>
              <w:tab/>
            </w:r>
          </w:p>
          <w:p w14:paraId="39616315" w14:textId="4D24EE39"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general characteristics of the genus Staphylococcus. </w:t>
            </w:r>
          </w:p>
          <w:p w14:paraId="6822E5AF" w14:textId="1CD3D4B4"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significance of the virulence factors of Staphylococcus aureus. </w:t>
            </w:r>
          </w:p>
          <w:p w14:paraId="526BF32E" w14:textId="387E93DF" w:rsidR="006A352D" w:rsidRPr="006A352D" w:rsidRDefault="00A34909" w:rsidP="006A352D">
            <w:pPr>
              <w:rPr>
                <w:rFonts w:ascii="Calibri" w:hAnsi="Calibri" w:cs="Calibri"/>
              </w:rPr>
            </w:pPr>
            <w:r>
              <w:rPr>
                <w:rFonts w:ascii="Calibri" w:hAnsi="Calibri" w:cs="Calibri"/>
              </w:rPr>
              <w:t>Identifies</w:t>
            </w:r>
            <w:r w:rsidR="006A352D" w:rsidRPr="006A352D">
              <w:rPr>
                <w:rFonts w:ascii="Calibri" w:hAnsi="Calibri" w:cs="Calibri"/>
              </w:rPr>
              <w:t xml:space="preserve"> the main factors that affect arthropod-borne transmission and describe risk groups and exposure risks, and define the symptoms</w:t>
            </w:r>
          </w:p>
          <w:p w14:paraId="125D02DB" w14:textId="6AFB9EE3"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prevention and control of arthropod-borne diseases</w:t>
            </w:r>
          </w:p>
          <w:p w14:paraId="1543488E" w14:textId="520B523D"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signs, symptoms and transmission of Crimean-Congo Haemorrhagic Fever Explains the emergency approach </w:t>
            </w:r>
          </w:p>
          <w:p w14:paraId="51431D84" w14:textId="175EDE08" w:rsidR="006A352D" w:rsidRPr="006A352D" w:rsidRDefault="006A352D" w:rsidP="006A352D">
            <w:pPr>
              <w:rPr>
                <w:rFonts w:ascii="Calibri" w:hAnsi="Calibri" w:cs="Calibri"/>
              </w:rPr>
            </w:pPr>
            <w:r w:rsidRPr="006A352D">
              <w:rPr>
                <w:rFonts w:ascii="Calibri" w:hAnsi="Calibri" w:cs="Calibri"/>
              </w:rPr>
              <w:t>List</w:t>
            </w:r>
            <w:r w:rsidR="00A34909">
              <w:rPr>
                <w:rFonts w:ascii="Calibri" w:hAnsi="Calibri" w:cs="Calibri"/>
              </w:rPr>
              <w:t>s</w:t>
            </w:r>
            <w:r w:rsidRPr="006A352D">
              <w:rPr>
                <w:rFonts w:ascii="Calibri" w:hAnsi="Calibri" w:cs="Calibri"/>
              </w:rPr>
              <w:t xml:space="preserve"> prevention and control measures, risky behaviours; and describe areas where CCHF is a public health concern.</w:t>
            </w:r>
          </w:p>
          <w:p w14:paraId="16D0380F" w14:textId="2D7893A7" w:rsidR="006A352D" w:rsidRPr="006A352D" w:rsidRDefault="006A352D" w:rsidP="006A352D">
            <w:pPr>
              <w:rPr>
                <w:rFonts w:ascii="Calibri" w:hAnsi="Calibri" w:cs="Calibri"/>
              </w:rPr>
            </w:pPr>
            <w:r w:rsidRPr="006A352D">
              <w:rPr>
                <w:rFonts w:ascii="Calibri" w:hAnsi="Calibri" w:cs="Calibri"/>
              </w:rPr>
              <w:t>Name</w:t>
            </w:r>
            <w:r w:rsidR="00A34909">
              <w:rPr>
                <w:rFonts w:ascii="Calibri" w:hAnsi="Calibri" w:cs="Calibri"/>
              </w:rPr>
              <w:t>s</w:t>
            </w:r>
            <w:r w:rsidRPr="006A352D">
              <w:rPr>
                <w:rFonts w:ascii="Calibri" w:hAnsi="Calibri" w:cs="Calibri"/>
              </w:rPr>
              <w:t xml:space="preserve"> the clinically important species within the Streptococci genera and describe the diseases they typically produce. </w:t>
            </w:r>
          </w:p>
          <w:p w14:paraId="4D034887" w14:textId="2E7FF805" w:rsidR="006A352D" w:rsidRPr="006A352D" w:rsidRDefault="00A34909" w:rsidP="006A352D">
            <w:pPr>
              <w:rPr>
                <w:rFonts w:ascii="Calibri" w:hAnsi="Calibri" w:cs="Calibri"/>
              </w:rPr>
            </w:pPr>
            <w:r>
              <w:rPr>
                <w:rFonts w:ascii="Calibri" w:hAnsi="Calibri" w:cs="Calibri"/>
              </w:rPr>
              <w:t>U</w:t>
            </w:r>
            <w:r w:rsidR="006A352D" w:rsidRPr="006A352D">
              <w:rPr>
                <w:rFonts w:ascii="Calibri" w:hAnsi="Calibri" w:cs="Calibri"/>
              </w:rPr>
              <w:t>nderstand</w:t>
            </w:r>
            <w:r>
              <w:rPr>
                <w:rFonts w:ascii="Calibri" w:hAnsi="Calibri" w:cs="Calibri"/>
              </w:rPr>
              <w:t>s</w:t>
            </w:r>
            <w:r w:rsidR="006A352D" w:rsidRPr="006A352D">
              <w:rPr>
                <w:rFonts w:ascii="Calibri" w:hAnsi="Calibri" w:cs="Calibri"/>
              </w:rPr>
              <w:t xml:space="preserve"> streptococcic infectious diseases through the study of the general microbiology concepts of structure, growth and metabolism of streptococci and their interrelationship with humans.</w:t>
            </w:r>
          </w:p>
          <w:p w14:paraId="12023BE9" w14:textId="7E5AA4EA"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mechanisms of bacterial invasion of hosts and virulence factors.</w:t>
            </w:r>
          </w:p>
          <w:p w14:paraId="7AC11D74" w14:textId="7675A1AF"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complications such as rheumatic fever, AGN. and preventive approach.</w:t>
            </w:r>
          </w:p>
          <w:p w14:paraId="5D93D3BD" w14:textId="19C8C05F" w:rsidR="006A352D" w:rsidRPr="006A352D" w:rsidRDefault="006A352D" w:rsidP="006A352D">
            <w:pPr>
              <w:rPr>
                <w:rFonts w:ascii="Calibri" w:hAnsi="Calibri" w:cs="Calibri"/>
              </w:rPr>
            </w:pPr>
            <w:r w:rsidRPr="006A352D">
              <w:rPr>
                <w:rFonts w:ascii="Calibri" w:hAnsi="Calibri" w:cs="Calibri"/>
              </w:rPr>
              <w:t>List</w:t>
            </w:r>
            <w:r w:rsidR="00A34909">
              <w:rPr>
                <w:rFonts w:ascii="Calibri" w:hAnsi="Calibri" w:cs="Calibri"/>
              </w:rPr>
              <w:t>s</w:t>
            </w:r>
            <w:r w:rsidRPr="006A352D">
              <w:rPr>
                <w:rFonts w:ascii="Calibri" w:hAnsi="Calibri" w:cs="Calibri"/>
              </w:rPr>
              <w:t xml:space="preserve"> common agents. </w:t>
            </w:r>
          </w:p>
          <w:p w14:paraId="0B2EE962" w14:textId="4588B17C"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candidemia. Identify risk factors.</w:t>
            </w:r>
          </w:p>
          <w:p w14:paraId="21BC0169" w14:textId="280DCBFF"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diagnosis and main principles of treatment.</w:t>
            </w:r>
          </w:p>
          <w:p w14:paraId="38DED84F" w14:textId="26D39799"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epidemiological factors, and underlying specific etiologics in particular patients </w:t>
            </w:r>
          </w:p>
          <w:p w14:paraId="581D21F2" w14:textId="1E6B9AA2" w:rsidR="006A352D" w:rsidRPr="006A352D" w:rsidRDefault="006A352D" w:rsidP="006A352D">
            <w:pPr>
              <w:rPr>
                <w:rFonts w:ascii="Calibri" w:hAnsi="Calibri" w:cs="Calibri"/>
              </w:rPr>
            </w:pPr>
            <w:r w:rsidRPr="006A352D">
              <w:rPr>
                <w:rFonts w:ascii="Calibri" w:hAnsi="Calibri" w:cs="Calibri"/>
              </w:rPr>
              <w:lastRenderedPageBreak/>
              <w:t>Describe</w:t>
            </w:r>
            <w:r w:rsidR="00A34909">
              <w:rPr>
                <w:rFonts w:ascii="Calibri" w:hAnsi="Calibri" w:cs="Calibri"/>
              </w:rPr>
              <w:t>s</w:t>
            </w:r>
            <w:r w:rsidRPr="006A352D">
              <w:rPr>
                <w:rFonts w:ascii="Calibri" w:hAnsi="Calibri" w:cs="Calibri"/>
              </w:rPr>
              <w:t xml:space="preserve"> the clinical findings.</w:t>
            </w:r>
          </w:p>
          <w:p w14:paraId="70AC132F" w14:textId="2117E85C"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how laboratory procedues could distinguish between these various oganisms </w:t>
            </w:r>
          </w:p>
          <w:p w14:paraId="1468DCDA" w14:textId="2D39CB0B"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preventive measures, prophylaxis.</w:t>
            </w:r>
          </w:p>
          <w:p w14:paraId="15ED4488" w14:textId="1D2F32A0"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bacteremia, sepsis, severe sepsis, schock and criteria for sepsis, septic shock. </w:t>
            </w:r>
          </w:p>
          <w:p w14:paraId="4A6AC4C3" w14:textId="36B5DE7F" w:rsidR="006A352D" w:rsidRPr="006A352D" w:rsidRDefault="006A352D" w:rsidP="006A352D">
            <w:pPr>
              <w:rPr>
                <w:rFonts w:ascii="Calibri" w:hAnsi="Calibri" w:cs="Calibri"/>
              </w:rPr>
            </w:pPr>
            <w:r w:rsidRPr="006A352D">
              <w:rPr>
                <w:rFonts w:ascii="Calibri" w:hAnsi="Calibri" w:cs="Calibri"/>
              </w:rPr>
              <w:t>Review</w:t>
            </w:r>
            <w:r w:rsidR="00A34909">
              <w:rPr>
                <w:rFonts w:ascii="Calibri" w:hAnsi="Calibri" w:cs="Calibri"/>
              </w:rPr>
              <w:t>s</w:t>
            </w:r>
            <w:r w:rsidRPr="006A352D">
              <w:rPr>
                <w:rFonts w:ascii="Calibri" w:hAnsi="Calibri" w:cs="Calibri"/>
              </w:rPr>
              <w:t xml:space="preserve"> basic pathophysiology of sepsis. </w:t>
            </w:r>
          </w:p>
          <w:p w14:paraId="7D0B3EE2" w14:textId="7A2574B7" w:rsidR="006A352D" w:rsidRPr="006A352D" w:rsidRDefault="006A352D" w:rsidP="006A352D">
            <w:pPr>
              <w:rPr>
                <w:rFonts w:ascii="Calibri" w:hAnsi="Calibri" w:cs="Calibri"/>
              </w:rPr>
            </w:pPr>
            <w:r w:rsidRPr="006A352D">
              <w:rPr>
                <w:rFonts w:ascii="Calibri" w:hAnsi="Calibri" w:cs="Calibri"/>
              </w:rPr>
              <w:t>Recognize</w:t>
            </w:r>
            <w:r w:rsidR="00A34909">
              <w:rPr>
                <w:rFonts w:ascii="Calibri" w:hAnsi="Calibri" w:cs="Calibri"/>
              </w:rPr>
              <w:t>s</w:t>
            </w:r>
            <w:r w:rsidRPr="006A352D">
              <w:rPr>
                <w:rFonts w:ascii="Calibri" w:hAnsi="Calibri" w:cs="Calibri"/>
              </w:rPr>
              <w:t xml:space="preserve"> the signs of sepsis </w:t>
            </w:r>
          </w:p>
          <w:p w14:paraId="33786055" w14:textId="77777777" w:rsidR="006A352D" w:rsidRPr="006A352D" w:rsidRDefault="006A352D" w:rsidP="006A352D">
            <w:pPr>
              <w:rPr>
                <w:rFonts w:ascii="Calibri" w:hAnsi="Calibri" w:cs="Calibri"/>
              </w:rPr>
            </w:pPr>
            <w:r w:rsidRPr="006A352D">
              <w:rPr>
                <w:rFonts w:ascii="Calibri" w:hAnsi="Calibri" w:cs="Calibri"/>
              </w:rPr>
              <w:t>Expains when to suspect sepsis in a patient presenting acutely as an emergency or in a hospital inpatient who suffers a sudden deterioration.</w:t>
            </w:r>
          </w:p>
          <w:p w14:paraId="2C147D03" w14:textId="77777777" w:rsidR="006A352D" w:rsidRPr="006A352D" w:rsidRDefault="006A352D" w:rsidP="006A352D">
            <w:pPr>
              <w:rPr>
                <w:rFonts w:ascii="Calibri" w:hAnsi="Calibri" w:cs="Calibri"/>
              </w:rPr>
            </w:pPr>
            <w:r w:rsidRPr="006A352D">
              <w:rPr>
                <w:rFonts w:ascii="Calibri" w:hAnsi="Calibri" w:cs="Calibri"/>
              </w:rPr>
              <w:t>Describes how to assess level of risk in patients with possible sepsis.</w:t>
            </w:r>
          </w:p>
          <w:p w14:paraId="290CB7A7" w14:textId="09FB94BC"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best practices in early detection and management of sepsis</w:t>
            </w:r>
          </w:p>
          <w:p w14:paraId="67EE5A28" w14:textId="6BA65F55" w:rsidR="006A352D" w:rsidRPr="006A352D" w:rsidRDefault="00A34909" w:rsidP="006A352D">
            <w:pPr>
              <w:rPr>
                <w:rFonts w:ascii="Calibri" w:hAnsi="Calibri" w:cs="Calibri"/>
              </w:rPr>
            </w:pPr>
            <w:r>
              <w:rPr>
                <w:rFonts w:ascii="Calibri" w:hAnsi="Calibri" w:cs="Calibri"/>
              </w:rPr>
              <w:t>Identifies</w:t>
            </w:r>
            <w:r w:rsidR="006A352D" w:rsidRPr="006A352D">
              <w:rPr>
                <w:rFonts w:ascii="Calibri" w:hAnsi="Calibri" w:cs="Calibri"/>
              </w:rPr>
              <w:t xml:space="preserve"> </w:t>
            </w:r>
            <w:proofErr w:type="gramStart"/>
            <w:r w:rsidR="006A352D" w:rsidRPr="006A352D">
              <w:rPr>
                <w:rFonts w:ascii="Calibri" w:hAnsi="Calibri" w:cs="Calibri"/>
              </w:rPr>
              <w:t>optimal</w:t>
            </w:r>
            <w:proofErr w:type="gramEnd"/>
            <w:r w:rsidR="006A352D" w:rsidRPr="006A352D">
              <w:rPr>
                <w:rFonts w:ascii="Calibri" w:hAnsi="Calibri" w:cs="Calibri"/>
              </w:rPr>
              <w:t xml:space="preserve"> antibiotic therapy and adjunctive treatments for sepsis</w:t>
            </w:r>
          </w:p>
          <w:p w14:paraId="3E059E3A" w14:textId="68A42495"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most common infectious cause of myocarditis </w:t>
            </w:r>
          </w:p>
          <w:p w14:paraId="7893EDE9" w14:textId="7C1C46C3"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epidemiology and pathogenesis of coxsackievirus infections and others</w:t>
            </w:r>
          </w:p>
          <w:p w14:paraId="5E1AF17D" w14:textId="63D3907D" w:rsidR="006A352D" w:rsidRPr="006A352D" w:rsidRDefault="006A352D" w:rsidP="006A352D">
            <w:pPr>
              <w:rPr>
                <w:rFonts w:ascii="Calibri" w:hAnsi="Calibri" w:cs="Calibri"/>
              </w:rPr>
            </w:pPr>
            <w:r w:rsidRPr="006A352D">
              <w:rPr>
                <w:rFonts w:ascii="Calibri" w:hAnsi="Calibri" w:cs="Calibri"/>
              </w:rPr>
              <w:t>List</w:t>
            </w:r>
            <w:r w:rsidR="00A34909">
              <w:rPr>
                <w:rFonts w:ascii="Calibri" w:hAnsi="Calibri" w:cs="Calibri"/>
              </w:rPr>
              <w:t>s</w:t>
            </w:r>
            <w:r w:rsidRPr="006A352D">
              <w:rPr>
                <w:rFonts w:ascii="Calibri" w:hAnsi="Calibri" w:cs="Calibri"/>
              </w:rPr>
              <w:t xml:space="preserve"> the stages of biofilm formation and maturation.</w:t>
            </w:r>
          </w:p>
          <w:p w14:paraId="4AAF2D57" w14:textId="465AE9BF"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role of biofilms in chronic diseases/infections. </w:t>
            </w:r>
          </w:p>
          <w:p w14:paraId="74EFEE01" w14:textId="77777777" w:rsidR="00B86808" w:rsidRDefault="006A352D" w:rsidP="006A352D">
            <w:pPr>
              <w:rPr>
                <w:rFonts w:ascii="Calibri" w:hAnsi="Calibri" w:cs="Calibri"/>
              </w:rPr>
            </w:pPr>
            <w:r w:rsidRPr="006A352D">
              <w:rPr>
                <w:rFonts w:ascii="Calibri" w:hAnsi="Calibri" w:cs="Calibri"/>
              </w:rPr>
              <w:t>Predict</w:t>
            </w:r>
            <w:r w:rsidR="00A34909">
              <w:rPr>
                <w:rFonts w:ascii="Calibri" w:hAnsi="Calibri" w:cs="Calibri"/>
              </w:rPr>
              <w:t>s</w:t>
            </w:r>
            <w:r w:rsidRPr="006A352D">
              <w:rPr>
                <w:rFonts w:ascii="Calibri" w:hAnsi="Calibri" w:cs="Calibri"/>
              </w:rPr>
              <w:t xml:space="preserve"> conditions that would favor biofilm formation and where they might be found. Predict conditions that would favor catheter-related infections.</w:t>
            </w:r>
          </w:p>
          <w:p w14:paraId="5414E8F1" w14:textId="64E9B5CA" w:rsidR="006A352D" w:rsidRDefault="006A352D" w:rsidP="006A352D">
            <w:pPr>
              <w:rPr>
                <w:rFonts w:ascii="Calibri" w:hAnsi="Calibri" w:cs="Calibri"/>
              </w:rPr>
            </w:pPr>
            <w:r w:rsidRPr="006A352D">
              <w:rPr>
                <w:rFonts w:ascii="Calibri" w:hAnsi="Calibri" w:cs="Calibri"/>
              </w:rPr>
              <w:t>List</w:t>
            </w:r>
            <w:r w:rsidR="00A34909">
              <w:rPr>
                <w:rFonts w:ascii="Calibri" w:hAnsi="Calibri" w:cs="Calibri"/>
              </w:rPr>
              <w:t>s</w:t>
            </w:r>
            <w:r w:rsidRPr="006A352D">
              <w:rPr>
                <w:rFonts w:ascii="Calibri" w:hAnsi="Calibri" w:cs="Calibri"/>
              </w:rPr>
              <w:t xml:space="preserve"> the common agents. Explain the patient management.</w:t>
            </w:r>
          </w:p>
          <w:p w14:paraId="7F549601" w14:textId="77777777" w:rsidR="00CA3292" w:rsidRDefault="003B45A3" w:rsidP="003B45A3">
            <w:pPr>
              <w:rPr>
                <w:rFonts w:ascii="Calibri" w:hAnsi="Calibri" w:cs="Calibri"/>
              </w:rPr>
            </w:pPr>
            <w:r w:rsidRPr="006A352D">
              <w:rPr>
                <w:rFonts w:ascii="Calibri" w:hAnsi="Calibri" w:cs="Calibri"/>
              </w:rPr>
              <w:t>Understand</w:t>
            </w:r>
            <w:r>
              <w:rPr>
                <w:rFonts w:ascii="Calibri" w:hAnsi="Calibri" w:cs="Calibri"/>
              </w:rPr>
              <w:t>s</w:t>
            </w:r>
            <w:r w:rsidRPr="006A352D">
              <w:rPr>
                <w:rFonts w:ascii="Calibri" w:hAnsi="Calibri" w:cs="Calibri"/>
              </w:rPr>
              <w:t xml:space="preserve"> the</w:t>
            </w:r>
            <w:r>
              <w:rPr>
                <w:rFonts w:ascii="Calibri" w:hAnsi="Calibri" w:cs="Calibri"/>
              </w:rPr>
              <w:t xml:space="preserve"> burden of malaria in the World. </w:t>
            </w:r>
          </w:p>
          <w:p w14:paraId="233E9830" w14:textId="7B0EBC23" w:rsidR="003B45A3" w:rsidRPr="006A352D" w:rsidRDefault="003B45A3" w:rsidP="003B45A3">
            <w:pPr>
              <w:rPr>
                <w:rFonts w:ascii="Calibri" w:hAnsi="Calibri" w:cs="Calibri"/>
              </w:rPr>
            </w:pPr>
            <w:r w:rsidRPr="006A352D">
              <w:rPr>
                <w:rFonts w:ascii="Calibri" w:hAnsi="Calibri" w:cs="Calibri"/>
              </w:rPr>
              <w:t xml:space="preserve">Describes the plasmodium types and differences between them according to the structure, life cycle, pathogenesis and clinical diseases. </w:t>
            </w:r>
          </w:p>
          <w:p w14:paraId="3C5EF448" w14:textId="744E6161" w:rsidR="00CA3292" w:rsidRPr="003B45A3" w:rsidRDefault="003B45A3" w:rsidP="00CA3292">
            <w:r w:rsidRPr="006A352D">
              <w:rPr>
                <w:rFonts w:ascii="Calibri" w:hAnsi="Calibri" w:cs="Calibri"/>
              </w:rPr>
              <w:t>Become</w:t>
            </w:r>
            <w:r>
              <w:rPr>
                <w:rFonts w:ascii="Calibri" w:hAnsi="Calibri" w:cs="Calibri"/>
              </w:rPr>
              <w:t>s</w:t>
            </w:r>
            <w:r w:rsidRPr="006A352D">
              <w:rPr>
                <w:rFonts w:ascii="Calibri" w:hAnsi="Calibri" w:cs="Calibri"/>
              </w:rPr>
              <w:t xml:space="preserve"> familiar with signs and</w:t>
            </w:r>
            <w:r>
              <w:rPr>
                <w:rFonts w:ascii="Calibri" w:hAnsi="Calibri" w:cs="Calibri"/>
              </w:rPr>
              <w:t xml:space="preserve"> symptoms of malarial illness. </w:t>
            </w:r>
            <w:r w:rsidR="00CA3292" w:rsidRPr="003B45A3">
              <w:t>How is malaria contracted, and where is this disease most commonly found</w:t>
            </w:r>
            <w:r w:rsidR="00CA3292">
              <w:rPr>
                <w:rFonts w:ascii="Calibri" w:hAnsi="Calibri" w:cs="Calibri"/>
              </w:rPr>
              <w:t xml:space="preserve">. </w:t>
            </w:r>
            <w:r w:rsidRPr="006A352D">
              <w:rPr>
                <w:rFonts w:ascii="Calibri" w:hAnsi="Calibri" w:cs="Calibri"/>
              </w:rPr>
              <w:t>Understand</w:t>
            </w:r>
            <w:r>
              <w:rPr>
                <w:rFonts w:ascii="Calibri" w:hAnsi="Calibri" w:cs="Calibri"/>
              </w:rPr>
              <w:t>s</w:t>
            </w:r>
            <w:r w:rsidRPr="006A352D">
              <w:rPr>
                <w:rFonts w:ascii="Calibri" w:hAnsi="Calibri" w:cs="Calibri"/>
              </w:rPr>
              <w:t xml:space="preserve"> the basic steps in the diagno</w:t>
            </w:r>
            <w:r>
              <w:rPr>
                <w:rFonts w:ascii="Calibri" w:hAnsi="Calibri" w:cs="Calibri"/>
              </w:rPr>
              <w:t xml:space="preserve">sis and management of malaria. </w:t>
            </w:r>
          </w:p>
          <w:p w14:paraId="20BC598C" w14:textId="7DFAAEAF" w:rsidR="003B45A3" w:rsidRPr="003B45A3" w:rsidRDefault="003B45A3" w:rsidP="005A057A">
            <w:pPr>
              <w:rPr>
                <w:rFonts w:ascii="Calibri" w:hAnsi="Calibri" w:cs="Calibri"/>
              </w:rPr>
            </w:pPr>
            <w:r w:rsidRPr="006A352D">
              <w:rPr>
                <w:rFonts w:ascii="Calibri" w:hAnsi="Calibri" w:cs="Calibri"/>
              </w:rPr>
              <w:t>Explain</w:t>
            </w:r>
            <w:r>
              <w:rPr>
                <w:rFonts w:ascii="Calibri" w:hAnsi="Calibri" w:cs="Calibri"/>
              </w:rPr>
              <w:t>s</w:t>
            </w:r>
            <w:r w:rsidRPr="006A352D">
              <w:rPr>
                <w:rFonts w:ascii="Calibri" w:hAnsi="Calibri" w:cs="Calibri"/>
              </w:rPr>
              <w:t xml:space="preserve"> the pr</w:t>
            </w:r>
            <w:r>
              <w:rPr>
                <w:rFonts w:ascii="Calibri" w:hAnsi="Calibri" w:cs="Calibri"/>
              </w:rPr>
              <w:t>evention and control of malaria. Classifies</w:t>
            </w:r>
            <w:r w:rsidRPr="006A352D">
              <w:rPr>
                <w:rFonts w:ascii="Calibri" w:hAnsi="Calibri" w:cs="Calibri"/>
              </w:rPr>
              <w:t xml:space="preserve"> and describe the structure of</w:t>
            </w:r>
            <w:r>
              <w:rPr>
                <w:rFonts w:ascii="Calibri" w:hAnsi="Calibri" w:cs="Calibri"/>
              </w:rPr>
              <w:t xml:space="preserve"> the parasite. </w:t>
            </w:r>
            <w:r w:rsidRPr="006A352D">
              <w:rPr>
                <w:rFonts w:ascii="Calibri" w:hAnsi="Calibri" w:cs="Calibri"/>
              </w:rPr>
              <w:t>Explain</w:t>
            </w:r>
            <w:r>
              <w:rPr>
                <w:rFonts w:ascii="Calibri" w:hAnsi="Calibri" w:cs="Calibri"/>
              </w:rPr>
              <w:t>s</w:t>
            </w:r>
            <w:r w:rsidRPr="006A352D">
              <w:rPr>
                <w:rFonts w:ascii="Calibri" w:hAnsi="Calibri" w:cs="Calibri"/>
              </w:rPr>
              <w:t xml:space="preserve"> the parasites’ life cycles. Discuss the relationship betwe</w:t>
            </w:r>
            <w:r>
              <w:rPr>
                <w:rFonts w:ascii="Calibri" w:hAnsi="Calibri" w:cs="Calibri"/>
              </w:rPr>
              <w:t xml:space="preserve">en each parasite and its host. </w:t>
            </w:r>
            <w:r w:rsidRPr="006A352D">
              <w:rPr>
                <w:rFonts w:ascii="Calibri" w:hAnsi="Calibri" w:cs="Calibri"/>
              </w:rPr>
              <w:t>Explains the sources of infection, pathogenesis, become familiar with clinical manifestations, methods of dia</w:t>
            </w:r>
            <w:r>
              <w:rPr>
                <w:rFonts w:ascii="Calibri" w:hAnsi="Calibri" w:cs="Calibri"/>
              </w:rPr>
              <w:t>gnosis, prevention and control.</w:t>
            </w:r>
          </w:p>
          <w:p w14:paraId="12230C1F" w14:textId="365D0A89" w:rsidR="005A057A" w:rsidRPr="003B45A3" w:rsidRDefault="00A34909" w:rsidP="005A057A">
            <w:r w:rsidRPr="003B45A3">
              <w:t xml:space="preserve">Recognises </w:t>
            </w:r>
            <w:r w:rsidR="005A057A" w:rsidRPr="003B45A3">
              <w:t>the importance of leishmaniasis in t</w:t>
            </w:r>
            <w:r w:rsidR="00B9068F" w:rsidRPr="003B45A3">
              <w:t xml:space="preserve">he country and around the World, </w:t>
            </w:r>
            <w:r w:rsidR="005A057A" w:rsidRPr="003B45A3">
              <w:t>How is leishmaniasis contracted, and where is t</w:t>
            </w:r>
            <w:r w:rsidR="003B45A3" w:rsidRPr="003B45A3">
              <w:t xml:space="preserve">his disease most commonly found. </w:t>
            </w:r>
            <w:r w:rsidRPr="003B45A3">
              <w:t>Classifies</w:t>
            </w:r>
            <w:r w:rsidR="00CA3292">
              <w:t xml:space="preserve"> the</w:t>
            </w:r>
            <w:r w:rsidR="005A057A" w:rsidRPr="003B45A3">
              <w:t xml:space="preserve"> p</w:t>
            </w:r>
            <w:r w:rsidR="003B45A3" w:rsidRPr="003B45A3">
              <w:t xml:space="preserve">arasite, describe the structure. </w:t>
            </w:r>
            <w:r w:rsidR="005A057A" w:rsidRPr="003B45A3">
              <w:t>Explain</w:t>
            </w:r>
            <w:r w:rsidRPr="003B45A3">
              <w:t>s</w:t>
            </w:r>
            <w:r w:rsidR="003B45A3" w:rsidRPr="003B45A3">
              <w:t xml:space="preserve"> the parasites’ life cycles. </w:t>
            </w:r>
            <w:r w:rsidR="005A057A" w:rsidRPr="003B45A3">
              <w:t>Discuss</w:t>
            </w:r>
            <w:r w:rsidRPr="003B45A3">
              <w:t>es</w:t>
            </w:r>
            <w:r w:rsidR="005A057A" w:rsidRPr="003B45A3">
              <w:t xml:space="preserve"> the relationshi</w:t>
            </w:r>
            <w:r w:rsidR="003B45A3" w:rsidRPr="003B45A3">
              <w:t xml:space="preserve">p between parasite and its host. </w:t>
            </w:r>
            <w:r w:rsidR="005A057A" w:rsidRPr="003B45A3">
              <w:t>Explains the sources of infection, pathogenesis, clinical manifestations methods of diagnosis, prevention and control</w:t>
            </w:r>
          </w:p>
          <w:p w14:paraId="42EB6660" w14:textId="0C05D87E" w:rsidR="005A057A" w:rsidRPr="003B45A3" w:rsidRDefault="00A34909" w:rsidP="005A057A">
            <w:pPr>
              <w:jc w:val="both"/>
            </w:pPr>
            <w:r w:rsidRPr="003B45A3">
              <w:t>Realizes</w:t>
            </w:r>
            <w:r w:rsidR="005A057A" w:rsidRPr="003B45A3">
              <w:t xml:space="preserve"> the importance of Chagas, African Sleeping Sickness and Babesiosis</w:t>
            </w:r>
          </w:p>
          <w:p w14:paraId="0B34DE68" w14:textId="018A65A5" w:rsidR="005A057A" w:rsidRPr="003B45A3" w:rsidRDefault="005A057A" w:rsidP="005A057A">
            <w:pPr>
              <w:jc w:val="both"/>
            </w:pPr>
            <w:r w:rsidRPr="003B45A3">
              <w:t>What are the transmission routes and epidemiological features of Chagas, African S</w:t>
            </w:r>
            <w:r w:rsidR="003B45A3" w:rsidRPr="003B45A3">
              <w:t xml:space="preserve">leeping Sickness and Babesiosis. </w:t>
            </w:r>
            <w:r w:rsidR="00A34909" w:rsidRPr="003B45A3">
              <w:t>D</w:t>
            </w:r>
            <w:r w:rsidRPr="003B45A3">
              <w:t>efine</w:t>
            </w:r>
            <w:r w:rsidR="00A34909" w:rsidRPr="003B45A3">
              <w:t>s</w:t>
            </w:r>
            <w:r w:rsidR="003B45A3" w:rsidRPr="003B45A3">
              <w:t xml:space="preserve"> the structure of</w:t>
            </w:r>
            <w:r w:rsidR="00CA3292">
              <w:t xml:space="preserve"> the parasite</w:t>
            </w:r>
            <w:r w:rsidR="003B45A3" w:rsidRPr="003B45A3">
              <w:t xml:space="preserve">. </w:t>
            </w:r>
            <w:r w:rsidR="00A34909" w:rsidRPr="003B45A3">
              <w:t>E</w:t>
            </w:r>
            <w:r w:rsidRPr="003B45A3">
              <w:t>xplain</w:t>
            </w:r>
            <w:r w:rsidR="00A34909" w:rsidRPr="003B45A3">
              <w:t>s</w:t>
            </w:r>
            <w:r w:rsidR="00CA3292">
              <w:t xml:space="preserve"> the life cycle of the parasite</w:t>
            </w:r>
            <w:r w:rsidR="003B45A3" w:rsidRPr="003B45A3">
              <w:t xml:space="preserve">. </w:t>
            </w:r>
            <w:r w:rsidR="00A34909" w:rsidRPr="003B45A3">
              <w:t>D</w:t>
            </w:r>
            <w:r w:rsidRPr="003B45A3">
              <w:t>iscuss</w:t>
            </w:r>
            <w:r w:rsidR="00A34909" w:rsidRPr="003B45A3">
              <w:t>es</w:t>
            </w:r>
            <w:r w:rsidRPr="003B45A3">
              <w:t xml:space="preserve"> the relatio</w:t>
            </w:r>
            <w:r w:rsidR="003B45A3" w:rsidRPr="003B45A3">
              <w:t xml:space="preserve">nship between parasite and </w:t>
            </w:r>
            <w:r w:rsidR="00CA3292">
              <w:t xml:space="preserve">its </w:t>
            </w:r>
            <w:r w:rsidR="003B45A3" w:rsidRPr="003B45A3">
              <w:t xml:space="preserve">host. </w:t>
            </w:r>
            <w:r w:rsidR="00A34909" w:rsidRPr="003B45A3">
              <w:t>E</w:t>
            </w:r>
            <w:r w:rsidRPr="003B45A3">
              <w:t>xplain</w:t>
            </w:r>
            <w:r w:rsidR="00A34909" w:rsidRPr="003B45A3">
              <w:t>s</w:t>
            </w:r>
            <w:r w:rsidRPr="003B45A3">
              <w:t xml:space="preserve"> the sources of infection, pathogenesis, clinical symptoms, diagnostic methods, prevention and control methods</w:t>
            </w:r>
            <w:r w:rsidR="003B45A3" w:rsidRPr="003B45A3">
              <w:t>.</w:t>
            </w:r>
          </w:p>
          <w:p w14:paraId="3FA65B34" w14:textId="06A0F764" w:rsidR="005A057A" w:rsidRPr="003B45A3" w:rsidRDefault="005A057A" w:rsidP="005A057A">
            <w:pPr>
              <w:jc w:val="both"/>
            </w:pPr>
            <w:r w:rsidRPr="003B45A3">
              <w:t>What are the t</w:t>
            </w:r>
            <w:r w:rsidR="008A68D7" w:rsidRPr="003B45A3">
              <w:t xml:space="preserve">issue parasites, </w:t>
            </w:r>
            <w:r w:rsidRPr="003B45A3">
              <w:t>What are the transmission routes</w:t>
            </w:r>
            <w:r w:rsidR="003B45A3" w:rsidRPr="003B45A3">
              <w:t xml:space="preserve"> and epidemiological features. </w:t>
            </w:r>
            <w:r w:rsidR="00A34909" w:rsidRPr="003B45A3">
              <w:t>D</w:t>
            </w:r>
            <w:r w:rsidRPr="003B45A3">
              <w:t>efine</w:t>
            </w:r>
            <w:r w:rsidR="00A34909" w:rsidRPr="003B45A3">
              <w:t>s</w:t>
            </w:r>
            <w:r w:rsidR="003B45A3" w:rsidRPr="003B45A3">
              <w:t xml:space="preserve"> the structure of </w:t>
            </w:r>
            <w:r w:rsidR="00CA3292">
              <w:t>the parasite</w:t>
            </w:r>
            <w:r w:rsidR="003B45A3" w:rsidRPr="003B45A3">
              <w:t xml:space="preserve">. </w:t>
            </w:r>
            <w:r w:rsidR="00A34909" w:rsidRPr="003B45A3">
              <w:t>E</w:t>
            </w:r>
            <w:r w:rsidRPr="003B45A3">
              <w:t>xplain</w:t>
            </w:r>
            <w:r w:rsidR="00A34909" w:rsidRPr="003B45A3">
              <w:t>s</w:t>
            </w:r>
            <w:r w:rsidR="00CA3292">
              <w:t xml:space="preserve"> the life cycle of parasite</w:t>
            </w:r>
            <w:r w:rsidR="003B45A3" w:rsidRPr="003B45A3">
              <w:t xml:space="preserve">. </w:t>
            </w:r>
            <w:r w:rsidR="00A34909" w:rsidRPr="003B45A3">
              <w:t>D</w:t>
            </w:r>
            <w:r w:rsidRPr="003B45A3">
              <w:t>iscuss</w:t>
            </w:r>
            <w:r w:rsidR="00A34909" w:rsidRPr="003B45A3">
              <w:t>es</w:t>
            </w:r>
            <w:r w:rsidRPr="003B45A3">
              <w:t xml:space="preserve"> the relatio</w:t>
            </w:r>
            <w:r w:rsidR="003B45A3" w:rsidRPr="003B45A3">
              <w:t>nship between parasite and</w:t>
            </w:r>
            <w:r w:rsidR="00CA3292">
              <w:t xml:space="preserve"> its</w:t>
            </w:r>
            <w:r w:rsidR="003B45A3" w:rsidRPr="003B45A3">
              <w:t xml:space="preserve"> host. </w:t>
            </w:r>
            <w:r w:rsidR="00A34909" w:rsidRPr="003B45A3">
              <w:t>E</w:t>
            </w:r>
            <w:r w:rsidRPr="003B45A3">
              <w:t>xplain</w:t>
            </w:r>
            <w:r w:rsidR="00A34909" w:rsidRPr="003B45A3">
              <w:t>s</w:t>
            </w:r>
            <w:r w:rsidRPr="003B45A3">
              <w:t xml:space="preserve"> the sources of infection, pathogenesis, clinical symptoms, diagnostic methods, prevention and control methods</w:t>
            </w:r>
          </w:p>
          <w:p w14:paraId="413944DC" w14:textId="0FDE4E3C" w:rsidR="006A352D" w:rsidRPr="006A352D" w:rsidRDefault="006A352D" w:rsidP="006A352D">
            <w:pPr>
              <w:rPr>
                <w:rFonts w:ascii="Calibri" w:hAnsi="Calibri" w:cs="Calibri"/>
              </w:rPr>
            </w:pPr>
            <w:r w:rsidRPr="006A352D">
              <w:rPr>
                <w:rFonts w:ascii="Calibri" w:hAnsi="Calibri" w:cs="Calibri"/>
              </w:rPr>
              <w:t>Defines bleeding, explains normal hemostasis, and describes thrombus development mechanisms, cells and products involved in thrombus development.</w:t>
            </w:r>
          </w:p>
          <w:p w14:paraId="4D13878F" w14:textId="4616A350"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coagulation mechanism.</w:t>
            </w:r>
          </w:p>
          <w:p w14:paraId="01445869" w14:textId="77777777" w:rsidR="006A352D" w:rsidRPr="006A352D" w:rsidRDefault="006A352D" w:rsidP="006A352D">
            <w:pPr>
              <w:rPr>
                <w:rFonts w:ascii="Calibri" w:hAnsi="Calibri" w:cs="Calibri"/>
              </w:rPr>
            </w:pPr>
            <w:r w:rsidRPr="006A352D">
              <w:rPr>
                <w:rFonts w:ascii="Calibri" w:hAnsi="Calibri" w:cs="Calibri"/>
              </w:rPr>
              <w:t>Defines emboli, arterial and venous thrombus differences, explains the special thrombus structures seen in the cardiovascular system.</w:t>
            </w:r>
          </w:p>
          <w:p w14:paraId="3600775B" w14:textId="6D8401B0"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types of emboli and their development mechanisms. Describe the physiopathological features of disseminated intravascular coagulation.</w:t>
            </w:r>
          </w:p>
          <w:p w14:paraId="4AEFB547" w14:textId="77777777" w:rsidR="006A352D" w:rsidRPr="006A352D" w:rsidRDefault="006A352D" w:rsidP="006A352D">
            <w:pPr>
              <w:rPr>
                <w:rFonts w:ascii="Calibri" w:hAnsi="Calibri" w:cs="Calibri"/>
              </w:rPr>
            </w:pPr>
            <w:r w:rsidRPr="006A352D">
              <w:rPr>
                <w:rFonts w:ascii="Calibri" w:hAnsi="Calibri" w:cs="Calibri"/>
              </w:rPr>
              <w:t>Defines infarction and its types.</w:t>
            </w:r>
          </w:p>
          <w:p w14:paraId="690A3437" w14:textId="7C419DAB"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etiopathogenesis of shock and explain the relationship between its physiopathological features and clinical reflections.</w:t>
            </w:r>
          </w:p>
          <w:p w14:paraId="47821080" w14:textId="77777777" w:rsidR="006A352D" w:rsidRPr="006A352D" w:rsidRDefault="006A352D" w:rsidP="006A352D">
            <w:pPr>
              <w:rPr>
                <w:rFonts w:ascii="Calibri" w:hAnsi="Calibri" w:cs="Calibri"/>
              </w:rPr>
            </w:pPr>
            <w:r w:rsidRPr="006A352D">
              <w:rPr>
                <w:rFonts w:ascii="Calibri" w:hAnsi="Calibri" w:cs="Calibri"/>
              </w:rPr>
              <w:t>Defines red blood cell disorders, explains the classification of anemia according to the underlying mechanisms.</w:t>
            </w:r>
          </w:p>
          <w:p w14:paraId="63BFD544" w14:textId="77777777" w:rsidR="006A352D" w:rsidRPr="006A352D" w:rsidRDefault="006A352D" w:rsidP="006A352D">
            <w:pPr>
              <w:rPr>
                <w:rFonts w:ascii="Calibri" w:hAnsi="Calibri" w:cs="Calibri"/>
              </w:rPr>
            </w:pPr>
            <w:r w:rsidRPr="006A352D">
              <w:rPr>
                <w:rFonts w:ascii="Calibri" w:hAnsi="Calibri" w:cs="Calibri"/>
              </w:rPr>
              <w:lastRenderedPageBreak/>
              <w:t>Defines anemias according to their morphological appearance and clinical reflections.</w:t>
            </w:r>
          </w:p>
          <w:p w14:paraId="51657894" w14:textId="77777777" w:rsidR="006A352D" w:rsidRPr="006A352D" w:rsidRDefault="006A352D" w:rsidP="006A352D">
            <w:pPr>
              <w:rPr>
                <w:rFonts w:ascii="Calibri" w:hAnsi="Calibri" w:cs="Calibri"/>
              </w:rPr>
            </w:pPr>
            <w:r w:rsidRPr="006A352D">
              <w:rPr>
                <w:rFonts w:ascii="Calibri" w:hAnsi="Calibri" w:cs="Calibri"/>
              </w:rPr>
              <w:t>Defines common causes of hemolytic anemia and explains the physiopathological features of these disorders.</w:t>
            </w:r>
          </w:p>
          <w:p w14:paraId="3CCFAEAA" w14:textId="77777777" w:rsidR="006A352D" w:rsidRPr="006A352D" w:rsidRDefault="006A352D" w:rsidP="006A352D">
            <w:pPr>
              <w:rPr>
                <w:rFonts w:ascii="Calibri" w:hAnsi="Calibri" w:cs="Calibri"/>
              </w:rPr>
            </w:pPr>
            <w:r w:rsidRPr="006A352D">
              <w:rPr>
                <w:rFonts w:ascii="Calibri" w:hAnsi="Calibri" w:cs="Calibri"/>
              </w:rPr>
              <w:t>Describes anemia due to decreased erythropoiesis and defines its etiopathogenetic features.</w:t>
            </w:r>
          </w:p>
          <w:p w14:paraId="066C94FD" w14:textId="117519B0" w:rsidR="006A352D" w:rsidRPr="006A352D" w:rsidRDefault="00A34909" w:rsidP="006A352D">
            <w:pPr>
              <w:rPr>
                <w:rFonts w:ascii="Calibri" w:hAnsi="Calibri" w:cs="Calibri"/>
              </w:rPr>
            </w:pPr>
            <w:r>
              <w:rPr>
                <w:rFonts w:ascii="Calibri" w:hAnsi="Calibri" w:cs="Calibri"/>
              </w:rPr>
              <w:t xml:space="preserve">Identifies </w:t>
            </w:r>
            <w:r w:rsidR="006A352D" w:rsidRPr="006A352D">
              <w:rPr>
                <w:rFonts w:ascii="Calibri" w:hAnsi="Calibri" w:cs="Calibri"/>
              </w:rPr>
              <w:t>the causes of red blood cell increase.</w:t>
            </w:r>
          </w:p>
          <w:p w14:paraId="7907DFA9" w14:textId="54671E26" w:rsidR="006A352D" w:rsidRPr="006A352D" w:rsidRDefault="00A34909" w:rsidP="006A352D">
            <w:pPr>
              <w:rPr>
                <w:rFonts w:ascii="Calibri" w:hAnsi="Calibri" w:cs="Calibri"/>
              </w:rPr>
            </w:pPr>
            <w:r>
              <w:rPr>
                <w:rFonts w:ascii="Calibri" w:hAnsi="Calibri" w:cs="Calibri"/>
              </w:rPr>
              <w:t xml:space="preserve">Explains </w:t>
            </w:r>
            <w:r w:rsidR="006A352D" w:rsidRPr="006A352D">
              <w:rPr>
                <w:rFonts w:ascii="Calibri" w:hAnsi="Calibri" w:cs="Calibri"/>
              </w:rPr>
              <w:t>the etiopathogenetic features of special classifications of myeloid and histiocytic neoplasms.</w:t>
            </w:r>
          </w:p>
          <w:p w14:paraId="3AA4C4A5" w14:textId="77777777" w:rsidR="006A352D" w:rsidRPr="006A352D" w:rsidRDefault="006A352D" w:rsidP="006A352D">
            <w:pPr>
              <w:rPr>
                <w:rFonts w:ascii="Calibri" w:hAnsi="Calibri" w:cs="Calibri"/>
              </w:rPr>
            </w:pPr>
            <w:r w:rsidRPr="006A352D">
              <w:rPr>
                <w:rFonts w:ascii="Calibri" w:hAnsi="Calibri" w:cs="Calibri"/>
              </w:rPr>
              <w:t>Defines ischemic heart disease and cardiac syndromes with clinical presentations.</w:t>
            </w:r>
          </w:p>
          <w:p w14:paraId="5E18CE86" w14:textId="12FC6DE6"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pathogenesis of acute plaque change.</w:t>
            </w:r>
          </w:p>
          <w:p w14:paraId="78B7C9B0" w14:textId="77777777" w:rsidR="006A352D" w:rsidRPr="006A352D" w:rsidRDefault="006A352D" w:rsidP="006A352D">
            <w:pPr>
              <w:rPr>
                <w:rFonts w:ascii="Calibri" w:hAnsi="Calibri" w:cs="Calibri"/>
              </w:rPr>
            </w:pPr>
            <w:r w:rsidRPr="006A352D">
              <w:rPr>
                <w:rFonts w:ascii="Calibri" w:hAnsi="Calibri" w:cs="Calibri"/>
              </w:rPr>
              <w:t>Defines the developmental mechanisms of angina pectoris and myocardial infarction.</w:t>
            </w:r>
          </w:p>
          <w:p w14:paraId="3DC14B11" w14:textId="77777777" w:rsidR="006A352D" w:rsidRPr="006A352D" w:rsidRDefault="006A352D" w:rsidP="006A352D">
            <w:pPr>
              <w:rPr>
                <w:rFonts w:ascii="Calibri" w:hAnsi="Calibri" w:cs="Calibri"/>
              </w:rPr>
            </w:pPr>
            <w:r w:rsidRPr="006A352D">
              <w:rPr>
                <w:rFonts w:ascii="Calibri" w:hAnsi="Calibri" w:cs="Calibri"/>
              </w:rPr>
              <w:t>Describes myocardial response to ischemia and infarct patterns, explains complications with mechanisms.</w:t>
            </w:r>
          </w:p>
          <w:p w14:paraId="3B6994D5" w14:textId="77777777" w:rsidR="006A352D" w:rsidRPr="006A352D" w:rsidRDefault="006A352D" w:rsidP="006A352D">
            <w:pPr>
              <w:rPr>
                <w:rFonts w:ascii="Calibri" w:hAnsi="Calibri" w:cs="Calibri"/>
              </w:rPr>
            </w:pPr>
            <w:r w:rsidRPr="006A352D">
              <w:rPr>
                <w:rFonts w:ascii="Calibri" w:hAnsi="Calibri" w:cs="Calibri"/>
              </w:rPr>
              <w:t>Defines morphological changes in cardiac syndromes.</w:t>
            </w:r>
          </w:p>
          <w:p w14:paraId="5C7F780F" w14:textId="7910DF14"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pathogenesis of arrhythmia and sudden cardiac death.</w:t>
            </w:r>
          </w:p>
          <w:p w14:paraId="212DB8A2" w14:textId="174AE9E5"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features and development mechanisms of systemic and pulmonary hypertension.</w:t>
            </w:r>
          </w:p>
          <w:p w14:paraId="7210E8E1" w14:textId="2FFBB1C3"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etiological and morphological features of rheumatic valve diseases.</w:t>
            </w:r>
          </w:p>
          <w:p w14:paraId="0DC2EB44" w14:textId="65DF48D3"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typical features of infectious endocarditis and non-infectious vegetations.</w:t>
            </w:r>
          </w:p>
          <w:p w14:paraId="09C835FF" w14:textId="77777777" w:rsidR="006A352D" w:rsidRPr="006A352D" w:rsidRDefault="006A352D" w:rsidP="006A352D">
            <w:pPr>
              <w:rPr>
                <w:rFonts w:ascii="Calibri" w:hAnsi="Calibri" w:cs="Calibri"/>
              </w:rPr>
            </w:pPr>
            <w:r w:rsidRPr="006A352D">
              <w:rPr>
                <w:rFonts w:ascii="Calibri" w:hAnsi="Calibri" w:cs="Calibri"/>
              </w:rPr>
              <w:t>Defines the concept of cardiomyopathy and myocarditis.</w:t>
            </w:r>
          </w:p>
          <w:p w14:paraId="60CC2424" w14:textId="41F9AF54"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differences between dilated and restrictive myocardiopathy.</w:t>
            </w:r>
          </w:p>
          <w:p w14:paraId="1293753D" w14:textId="22C7F9D7"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myocarditis with its etiopathogenetic features.</w:t>
            </w:r>
          </w:p>
          <w:p w14:paraId="3E0557D0" w14:textId="6CC87C27"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arteriosclerosis and its subtypes.</w:t>
            </w:r>
          </w:p>
          <w:p w14:paraId="6E06984F" w14:textId="77777777" w:rsidR="006A352D" w:rsidRPr="006A352D" w:rsidRDefault="006A352D" w:rsidP="006A352D">
            <w:pPr>
              <w:rPr>
                <w:rFonts w:ascii="Calibri" w:hAnsi="Calibri" w:cs="Calibri"/>
              </w:rPr>
            </w:pPr>
            <w:r w:rsidRPr="006A352D">
              <w:rPr>
                <w:rFonts w:ascii="Calibri" w:hAnsi="Calibri" w:cs="Calibri"/>
              </w:rPr>
              <w:t>Defines the epidemiological features and risk factors of atherosclerosis and determines the effects of these factors on pathogenesis.</w:t>
            </w:r>
          </w:p>
          <w:p w14:paraId="0E0DEF0F" w14:textId="624FD635"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main components of atherosclerosis pathogenesis and explain their relationships.</w:t>
            </w:r>
          </w:p>
          <w:p w14:paraId="4798DCB4" w14:textId="2BD99AC7"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morphology of atherosclerosis and defines the clinical consequences and developmental processes of atherosclerosis.</w:t>
            </w:r>
          </w:p>
          <w:p w14:paraId="4E57BF74" w14:textId="561390DE"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vasculitides and define their forms according to their etiopathogenesis.</w:t>
            </w:r>
          </w:p>
          <w:p w14:paraId="1758ABB8" w14:textId="77777777" w:rsidR="006A352D" w:rsidRPr="006A352D" w:rsidRDefault="006A352D" w:rsidP="006A352D">
            <w:pPr>
              <w:rPr>
                <w:rFonts w:ascii="Calibri" w:hAnsi="Calibri" w:cs="Calibri"/>
              </w:rPr>
            </w:pPr>
            <w:r w:rsidRPr="006A352D">
              <w:rPr>
                <w:rFonts w:ascii="Calibri" w:hAnsi="Calibri" w:cs="Calibri"/>
              </w:rPr>
              <w:t>Defines the types of infectious and noninfectious vasculitis</w:t>
            </w:r>
          </w:p>
          <w:p w14:paraId="3FC07EDF" w14:textId="77777777" w:rsidR="006A352D" w:rsidRPr="006A352D" w:rsidRDefault="006A352D" w:rsidP="006A352D">
            <w:pPr>
              <w:rPr>
                <w:rFonts w:ascii="Calibri" w:hAnsi="Calibri" w:cs="Calibri"/>
              </w:rPr>
            </w:pPr>
            <w:r w:rsidRPr="006A352D">
              <w:rPr>
                <w:rFonts w:ascii="Calibri" w:hAnsi="Calibri" w:cs="Calibri"/>
              </w:rPr>
              <w:t>Explains the development mechanisms of noninfectious vasculitis</w:t>
            </w:r>
          </w:p>
          <w:p w14:paraId="56D0005C" w14:textId="77777777" w:rsidR="006A352D" w:rsidRPr="006A352D" w:rsidRDefault="006A352D" w:rsidP="006A352D">
            <w:pPr>
              <w:rPr>
                <w:rFonts w:ascii="Calibri" w:hAnsi="Calibri" w:cs="Calibri"/>
              </w:rPr>
            </w:pPr>
            <w:r w:rsidRPr="006A352D">
              <w:rPr>
                <w:rFonts w:ascii="Calibri" w:hAnsi="Calibri" w:cs="Calibri"/>
              </w:rPr>
              <w:t>Describes the localization, etiopathogenesis and morphological features of special types of vasculitis</w:t>
            </w:r>
          </w:p>
          <w:p w14:paraId="04AAB0FA" w14:textId="47A986EA"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concepts of Raynaud's phenomenon and myocardial vessel vasospasm.</w:t>
            </w:r>
          </w:p>
          <w:p w14:paraId="23541B59" w14:textId="77777777" w:rsidR="006A352D" w:rsidRPr="006A352D" w:rsidRDefault="006A352D" w:rsidP="006A352D">
            <w:pPr>
              <w:rPr>
                <w:rFonts w:ascii="Calibri" w:hAnsi="Calibri" w:cs="Calibri"/>
              </w:rPr>
            </w:pPr>
            <w:r w:rsidRPr="006A352D">
              <w:rPr>
                <w:rFonts w:ascii="Calibri" w:hAnsi="Calibri" w:cs="Calibri"/>
              </w:rPr>
              <w:t>Defines the general features of varicosities in lower extremity and other areas.</w:t>
            </w:r>
          </w:p>
          <w:p w14:paraId="6CA9E578" w14:textId="77777777" w:rsidR="006A352D" w:rsidRPr="006A352D" w:rsidRDefault="006A352D" w:rsidP="006A352D">
            <w:pPr>
              <w:rPr>
                <w:rFonts w:ascii="Calibri" w:hAnsi="Calibri" w:cs="Calibri"/>
              </w:rPr>
            </w:pPr>
            <w:r w:rsidRPr="006A352D">
              <w:rPr>
                <w:rFonts w:ascii="Calibri" w:hAnsi="Calibri" w:cs="Calibri"/>
              </w:rPr>
              <w:t>Describes inflammatory and obstructive pathologies seen in lymphatics and veins with their etiopathogenesis.</w:t>
            </w:r>
          </w:p>
          <w:p w14:paraId="4CD51904" w14:textId="77777777" w:rsidR="006A352D" w:rsidRPr="006A352D" w:rsidRDefault="006A352D" w:rsidP="006A352D">
            <w:pPr>
              <w:rPr>
                <w:rFonts w:ascii="Calibri" w:hAnsi="Calibri" w:cs="Calibri"/>
              </w:rPr>
            </w:pPr>
            <w:r w:rsidRPr="006A352D">
              <w:rPr>
                <w:rFonts w:ascii="Calibri" w:hAnsi="Calibri" w:cs="Calibri"/>
              </w:rPr>
              <w:t>Defines pericardial effusion and hemopericardium.</w:t>
            </w:r>
          </w:p>
          <w:p w14:paraId="262D8200" w14:textId="4DA998EC"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etiopathogenetic features of pericardial inflammations.</w:t>
            </w:r>
          </w:p>
          <w:p w14:paraId="3AE101C8" w14:textId="77777777" w:rsidR="006A352D" w:rsidRPr="00922216" w:rsidRDefault="006A352D" w:rsidP="006A352D">
            <w:pPr>
              <w:rPr>
                <w:rFonts w:ascii="Calibri" w:hAnsi="Calibri" w:cs="Calibri"/>
              </w:rPr>
            </w:pPr>
            <w:r w:rsidRPr="00922216">
              <w:rPr>
                <w:rFonts w:ascii="Calibri" w:hAnsi="Calibri" w:cs="Calibri"/>
              </w:rPr>
              <w:t>Defines common cardiac tumors.</w:t>
            </w:r>
          </w:p>
          <w:p w14:paraId="650E2FF1" w14:textId="7E5C6E5F" w:rsidR="006A352D" w:rsidRPr="00922216" w:rsidRDefault="006A352D" w:rsidP="006A352D">
            <w:pPr>
              <w:rPr>
                <w:rFonts w:ascii="Calibri" w:hAnsi="Calibri" w:cs="Calibri"/>
              </w:rPr>
            </w:pPr>
            <w:r w:rsidRPr="00922216">
              <w:rPr>
                <w:rFonts w:ascii="Calibri" w:hAnsi="Calibri" w:cs="Calibri"/>
              </w:rPr>
              <w:t>Explain</w:t>
            </w:r>
            <w:r w:rsidR="00A34909" w:rsidRPr="00922216">
              <w:rPr>
                <w:rFonts w:ascii="Calibri" w:hAnsi="Calibri" w:cs="Calibri"/>
              </w:rPr>
              <w:t>s</w:t>
            </w:r>
            <w:r w:rsidRPr="00922216">
              <w:rPr>
                <w:rFonts w:ascii="Calibri" w:hAnsi="Calibri" w:cs="Calibri"/>
              </w:rPr>
              <w:t xml:space="preserve"> the cardiac effects of noncardiac neoplasms.</w:t>
            </w:r>
          </w:p>
          <w:p w14:paraId="6C522C08" w14:textId="77777777" w:rsidR="006A352D" w:rsidRPr="006A352D" w:rsidRDefault="006A352D" w:rsidP="006A352D">
            <w:pPr>
              <w:rPr>
                <w:rFonts w:ascii="Calibri" w:hAnsi="Calibri" w:cs="Calibri"/>
              </w:rPr>
            </w:pPr>
            <w:r w:rsidRPr="00922216">
              <w:rPr>
                <w:rFonts w:ascii="Calibri" w:hAnsi="Calibri" w:cs="Calibri"/>
              </w:rPr>
              <w:t>Describes the general characteristics of common benign and malignant vascular tumors and explains their etiopathogenetic mechanisms.</w:t>
            </w:r>
          </w:p>
          <w:p w14:paraId="277015EF" w14:textId="3B032E25"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how free radicals are generated in the body.</w:t>
            </w:r>
          </w:p>
          <w:p w14:paraId="12064260" w14:textId="77777777" w:rsidR="006A352D" w:rsidRPr="006A352D" w:rsidRDefault="006A352D" w:rsidP="006A352D">
            <w:pPr>
              <w:rPr>
                <w:rFonts w:ascii="Calibri" w:hAnsi="Calibri" w:cs="Calibri"/>
              </w:rPr>
            </w:pPr>
            <w:r w:rsidRPr="006A352D">
              <w:rPr>
                <w:rFonts w:ascii="Calibri" w:hAnsi="Calibri" w:cs="Calibri"/>
              </w:rPr>
              <w:t>Defines free radical metabolism.</w:t>
            </w:r>
          </w:p>
          <w:p w14:paraId="152D1A78" w14:textId="77777777" w:rsidR="006A352D" w:rsidRPr="006A352D" w:rsidRDefault="006A352D" w:rsidP="006A352D">
            <w:pPr>
              <w:rPr>
                <w:rFonts w:ascii="Calibri" w:hAnsi="Calibri" w:cs="Calibri"/>
              </w:rPr>
            </w:pPr>
            <w:r w:rsidRPr="006A352D">
              <w:rPr>
                <w:rFonts w:ascii="Calibri" w:hAnsi="Calibri" w:cs="Calibri"/>
              </w:rPr>
              <w:t>Explains oxidative stress and what diseases it is associated with.</w:t>
            </w:r>
          </w:p>
          <w:p w14:paraId="7E5D2CE8" w14:textId="77777777" w:rsidR="006A352D" w:rsidRPr="006A352D" w:rsidRDefault="006A352D" w:rsidP="006A352D">
            <w:pPr>
              <w:rPr>
                <w:rFonts w:ascii="Calibri" w:hAnsi="Calibri" w:cs="Calibri"/>
              </w:rPr>
            </w:pPr>
            <w:r w:rsidRPr="006A352D">
              <w:rPr>
                <w:rFonts w:ascii="Calibri" w:hAnsi="Calibri" w:cs="Calibri"/>
              </w:rPr>
              <w:t>Describes free radicals.</w:t>
            </w:r>
          </w:p>
          <w:p w14:paraId="5790ACC7" w14:textId="77777777" w:rsidR="006A352D" w:rsidRPr="006A352D" w:rsidRDefault="006A352D" w:rsidP="006A352D">
            <w:pPr>
              <w:rPr>
                <w:rFonts w:ascii="Calibri" w:hAnsi="Calibri" w:cs="Calibri"/>
              </w:rPr>
            </w:pPr>
            <w:r w:rsidRPr="006A352D">
              <w:rPr>
                <w:rFonts w:ascii="Calibri" w:hAnsi="Calibri" w:cs="Calibri"/>
              </w:rPr>
              <w:t>Identifies various free radical detoxifying enzymes and antioxidants.</w:t>
            </w:r>
          </w:p>
          <w:p w14:paraId="644128BB" w14:textId="77777777" w:rsidR="006A352D" w:rsidRPr="0015269F" w:rsidRDefault="006A352D" w:rsidP="006A352D">
            <w:pPr>
              <w:rPr>
                <w:rFonts w:ascii="Calibri" w:hAnsi="Calibri" w:cs="Calibri"/>
              </w:rPr>
            </w:pPr>
            <w:r w:rsidRPr="006A352D">
              <w:rPr>
                <w:rFonts w:ascii="Calibri" w:hAnsi="Calibri" w:cs="Calibri"/>
              </w:rPr>
              <w:t xml:space="preserve">Discusses the causes, consequences and biochemical basis of disorders/diseases associated with free radical </w:t>
            </w:r>
            <w:r w:rsidRPr="0015269F">
              <w:rPr>
                <w:rFonts w:ascii="Calibri" w:hAnsi="Calibri" w:cs="Calibri"/>
              </w:rPr>
              <w:t>metabolism briefly.</w:t>
            </w:r>
          </w:p>
          <w:p w14:paraId="32C470FD" w14:textId="77777777" w:rsidR="006A352D" w:rsidRPr="0015269F" w:rsidRDefault="006A352D" w:rsidP="006A352D">
            <w:pPr>
              <w:rPr>
                <w:rFonts w:ascii="Calibri" w:hAnsi="Calibri" w:cs="Calibri"/>
              </w:rPr>
            </w:pPr>
            <w:r w:rsidRPr="0015269F">
              <w:rPr>
                <w:rFonts w:ascii="Calibri" w:hAnsi="Calibri" w:cs="Calibri"/>
              </w:rPr>
              <w:t>Defines the biochemistry of atherosclerosis.</w:t>
            </w:r>
          </w:p>
          <w:p w14:paraId="352F78B2" w14:textId="77777777" w:rsidR="006A352D" w:rsidRPr="0015269F" w:rsidRDefault="006A352D" w:rsidP="006A352D">
            <w:pPr>
              <w:rPr>
                <w:rFonts w:ascii="Calibri" w:hAnsi="Calibri" w:cs="Calibri"/>
              </w:rPr>
            </w:pPr>
            <w:r w:rsidRPr="0015269F">
              <w:rPr>
                <w:rFonts w:ascii="Calibri" w:hAnsi="Calibri" w:cs="Calibri"/>
              </w:rPr>
              <w:t>Describes the increasing incidence of obesity and diabetes and its impact on atherosclerosis.</w:t>
            </w:r>
          </w:p>
          <w:p w14:paraId="793615E2" w14:textId="77777777" w:rsidR="006A352D" w:rsidRPr="0015269F" w:rsidRDefault="006A352D" w:rsidP="006A352D">
            <w:pPr>
              <w:rPr>
                <w:rFonts w:ascii="Calibri" w:hAnsi="Calibri" w:cs="Calibri"/>
              </w:rPr>
            </w:pPr>
            <w:r w:rsidRPr="0015269F">
              <w:rPr>
                <w:rFonts w:ascii="Calibri" w:hAnsi="Calibri" w:cs="Calibri"/>
              </w:rPr>
              <w:t>Identifies the agents/factors as the main therapeutic intervention in atherosclerosis.</w:t>
            </w:r>
          </w:p>
          <w:p w14:paraId="2AF27B69" w14:textId="77777777" w:rsidR="006A352D" w:rsidRPr="0015269F" w:rsidRDefault="006A352D" w:rsidP="006A352D">
            <w:pPr>
              <w:rPr>
                <w:rFonts w:ascii="Calibri" w:hAnsi="Calibri" w:cs="Calibri"/>
              </w:rPr>
            </w:pPr>
            <w:r w:rsidRPr="0015269F">
              <w:rPr>
                <w:rFonts w:ascii="Calibri" w:hAnsi="Calibri" w:cs="Calibri"/>
              </w:rPr>
              <w:t>Discusses the biochemical mechanism background of atherosclerosis at cell and tissue level.</w:t>
            </w:r>
          </w:p>
          <w:p w14:paraId="33752BCF" w14:textId="77777777" w:rsidR="006A352D" w:rsidRPr="0015269F" w:rsidRDefault="006A352D" w:rsidP="006A352D">
            <w:pPr>
              <w:rPr>
                <w:rFonts w:ascii="Calibri" w:hAnsi="Calibri" w:cs="Calibri"/>
              </w:rPr>
            </w:pPr>
            <w:r w:rsidRPr="0015269F">
              <w:rPr>
                <w:rFonts w:ascii="Calibri" w:hAnsi="Calibri" w:cs="Calibri"/>
              </w:rPr>
              <w:t>Explains diagnostic tests in heart diseases</w:t>
            </w:r>
          </w:p>
          <w:p w14:paraId="311E74AC" w14:textId="77777777" w:rsidR="006A352D" w:rsidRPr="0015269F" w:rsidRDefault="006A352D" w:rsidP="006A352D">
            <w:pPr>
              <w:rPr>
                <w:rFonts w:ascii="Calibri" w:hAnsi="Calibri" w:cs="Calibri"/>
              </w:rPr>
            </w:pPr>
            <w:r w:rsidRPr="0015269F">
              <w:rPr>
                <w:rFonts w:ascii="Calibri" w:hAnsi="Calibri" w:cs="Calibri"/>
              </w:rPr>
              <w:t>Describes the diagnosis of the underlying cardiac abnormalities with biochemical testing.</w:t>
            </w:r>
          </w:p>
          <w:p w14:paraId="786EC778" w14:textId="77777777" w:rsidR="006A352D" w:rsidRPr="0015269F" w:rsidRDefault="006A352D" w:rsidP="006A352D">
            <w:pPr>
              <w:rPr>
                <w:rFonts w:ascii="Calibri" w:hAnsi="Calibri" w:cs="Calibri"/>
              </w:rPr>
            </w:pPr>
            <w:r w:rsidRPr="0015269F">
              <w:rPr>
                <w:rFonts w:ascii="Calibri" w:hAnsi="Calibri" w:cs="Calibri"/>
              </w:rPr>
              <w:t>Defines the biochemical pattern of diagnostic tests in cardiac diseases.</w:t>
            </w:r>
          </w:p>
          <w:p w14:paraId="7EF1A3B2" w14:textId="69AF608F" w:rsidR="006A352D" w:rsidRPr="00DC0AA6" w:rsidRDefault="006A352D" w:rsidP="006A352D">
            <w:pPr>
              <w:rPr>
                <w:rFonts w:ascii="Calibri" w:hAnsi="Calibri" w:cs="Calibri"/>
              </w:rPr>
            </w:pPr>
            <w:r w:rsidRPr="00DC0AA6">
              <w:rPr>
                <w:rFonts w:ascii="Calibri" w:hAnsi="Calibri" w:cs="Calibri"/>
              </w:rPr>
              <w:lastRenderedPageBreak/>
              <w:t>List</w:t>
            </w:r>
            <w:r w:rsidR="00C65073" w:rsidRPr="00DC0AA6">
              <w:rPr>
                <w:rFonts w:ascii="Calibri" w:hAnsi="Calibri" w:cs="Calibri"/>
              </w:rPr>
              <w:t>s</w:t>
            </w:r>
            <w:r w:rsidRPr="00DC0AA6">
              <w:rPr>
                <w:rFonts w:ascii="Calibri" w:hAnsi="Calibri" w:cs="Calibri"/>
              </w:rPr>
              <w:t xml:space="preserve"> the major clinical applications of the adrenoceptor agonists</w:t>
            </w:r>
          </w:p>
          <w:p w14:paraId="66DBF44C" w14:textId="08183893" w:rsidR="006A352D" w:rsidRPr="00DC0AA6" w:rsidRDefault="006A352D" w:rsidP="006A352D">
            <w:pPr>
              <w:rPr>
                <w:rFonts w:ascii="Calibri" w:hAnsi="Calibri" w:cs="Calibri"/>
              </w:rPr>
            </w:pPr>
            <w:r w:rsidRPr="00DC0AA6">
              <w:rPr>
                <w:rFonts w:ascii="Calibri" w:hAnsi="Calibri" w:cs="Calibri"/>
              </w:rPr>
              <w:t>Describe</w:t>
            </w:r>
            <w:r w:rsidR="00C65073" w:rsidRPr="00DC0AA6">
              <w:rPr>
                <w:rFonts w:ascii="Calibri" w:hAnsi="Calibri" w:cs="Calibri"/>
              </w:rPr>
              <w:t>s</w:t>
            </w:r>
            <w:r w:rsidRPr="00DC0AA6">
              <w:rPr>
                <w:rFonts w:ascii="Calibri" w:hAnsi="Calibri" w:cs="Calibri"/>
              </w:rPr>
              <w:t xml:space="preserve"> the pathophysiology of effort angina and vasospastic angina and the major determinants of cardiac oxygen consumption.</w:t>
            </w:r>
          </w:p>
          <w:p w14:paraId="1F380424" w14:textId="243F2516" w:rsidR="006A352D" w:rsidRPr="00DC0AA6" w:rsidRDefault="006A352D" w:rsidP="006A352D">
            <w:pPr>
              <w:rPr>
                <w:rFonts w:ascii="Calibri" w:hAnsi="Calibri" w:cs="Calibri"/>
              </w:rPr>
            </w:pPr>
            <w:r w:rsidRPr="00DC0AA6">
              <w:rPr>
                <w:rFonts w:ascii="Calibri" w:hAnsi="Calibri" w:cs="Calibri"/>
              </w:rPr>
              <w:t>List</w:t>
            </w:r>
            <w:r w:rsidR="00C65073" w:rsidRPr="00DC0AA6">
              <w:rPr>
                <w:rFonts w:ascii="Calibri" w:hAnsi="Calibri" w:cs="Calibri"/>
              </w:rPr>
              <w:t>s</w:t>
            </w:r>
            <w:r w:rsidRPr="00DC0AA6">
              <w:rPr>
                <w:rFonts w:ascii="Calibri" w:hAnsi="Calibri" w:cs="Calibri"/>
              </w:rPr>
              <w:t xml:space="preserve"> the strategies and drug targets for relief of anginal pain.</w:t>
            </w:r>
          </w:p>
          <w:p w14:paraId="4303AE92" w14:textId="257E93FC" w:rsidR="006A352D" w:rsidRPr="00DC0AA6" w:rsidRDefault="006A352D" w:rsidP="006A352D">
            <w:pPr>
              <w:rPr>
                <w:rFonts w:ascii="Calibri" w:hAnsi="Calibri" w:cs="Calibri"/>
              </w:rPr>
            </w:pPr>
            <w:r w:rsidRPr="00DC0AA6">
              <w:rPr>
                <w:rFonts w:ascii="Calibri" w:hAnsi="Calibri" w:cs="Calibri"/>
              </w:rPr>
              <w:t>Contrast</w:t>
            </w:r>
            <w:r w:rsidR="00C65073" w:rsidRPr="00DC0AA6">
              <w:rPr>
                <w:rFonts w:ascii="Calibri" w:hAnsi="Calibri" w:cs="Calibri"/>
              </w:rPr>
              <w:t>s</w:t>
            </w:r>
            <w:r w:rsidRPr="00DC0AA6">
              <w:rPr>
                <w:rFonts w:ascii="Calibri" w:hAnsi="Calibri" w:cs="Calibri"/>
              </w:rPr>
              <w:t xml:space="preserve"> the therapeutic and adverse effects of nitrates, β blockers, and calcium channel blockers when used for angina.</w:t>
            </w:r>
          </w:p>
          <w:p w14:paraId="473488BA" w14:textId="0F0B8345" w:rsidR="006A352D" w:rsidRPr="006A352D" w:rsidRDefault="006A352D" w:rsidP="006A352D">
            <w:pPr>
              <w:rPr>
                <w:rFonts w:ascii="Calibri" w:hAnsi="Calibri" w:cs="Calibri"/>
              </w:rPr>
            </w:pPr>
            <w:r w:rsidRPr="006A352D">
              <w:rPr>
                <w:rFonts w:ascii="Calibri" w:hAnsi="Calibri" w:cs="Calibri"/>
              </w:rPr>
              <w:t>Contrast</w:t>
            </w:r>
            <w:r w:rsidR="00C65073">
              <w:rPr>
                <w:rFonts w:ascii="Calibri" w:hAnsi="Calibri" w:cs="Calibri"/>
              </w:rPr>
              <w:t>s</w:t>
            </w:r>
            <w:r w:rsidRPr="006A352D">
              <w:rPr>
                <w:rFonts w:ascii="Calibri" w:hAnsi="Calibri" w:cs="Calibri"/>
              </w:rPr>
              <w:t xml:space="preserve"> the effects of medical therapy and surgical therapy of angına</w:t>
            </w:r>
          </w:p>
          <w:p w14:paraId="456E2681" w14:textId="47B7AE0E" w:rsidR="006A352D" w:rsidRPr="006A352D" w:rsidRDefault="006A352D" w:rsidP="006A352D">
            <w:pPr>
              <w:rPr>
                <w:rFonts w:ascii="Calibri" w:hAnsi="Calibri" w:cs="Calibri"/>
              </w:rPr>
            </w:pPr>
            <w:r w:rsidRPr="006A352D">
              <w:rPr>
                <w:rFonts w:ascii="Calibri" w:hAnsi="Calibri" w:cs="Calibri"/>
              </w:rPr>
              <w:t>Describe</w:t>
            </w:r>
            <w:r w:rsidR="00C65073">
              <w:rPr>
                <w:rFonts w:ascii="Calibri" w:hAnsi="Calibri" w:cs="Calibri"/>
              </w:rPr>
              <w:t>s</w:t>
            </w:r>
            <w:r w:rsidRPr="006A352D">
              <w:rPr>
                <w:rFonts w:ascii="Calibri" w:hAnsi="Calibri" w:cs="Calibri"/>
              </w:rPr>
              <w:t xml:space="preserve"> the differences between HFrEF and HFpEF.</w:t>
            </w:r>
          </w:p>
          <w:p w14:paraId="757D3D4B" w14:textId="1ACFA4EA" w:rsidR="006A352D" w:rsidRPr="006A352D" w:rsidRDefault="006A352D" w:rsidP="006A352D">
            <w:pPr>
              <w:rPr>
                <w:rFonts w:ascii="Calibri" w:hAnsi="Calibri" w:cs="Calibri"/>
              </w:rPr>
            </w:pPr>
            <w:r w:rsidRPr="006A352D">
              <w:rPr>
                <w:rFonts w:ascii="Calibri" w:hAnsi="Calibri" w:cs="Calibri"/>
              </w:rPr>
              <w:t>Describe</w:t>
            </w:r>
            <w:r w:rsidR="00C65073">
              <w:rPr>
                <w:rFonts w:ascii="Calibri" w:hAnsi="Calibri" w:cs="Calibri"/>
              </w:rPr>
              <w:t>s</w:t>
            </w:r>
            <w:r w:rsidRPr="006A352D">
              <w:rPr>
                <w:rFonts w:ascii="Calibri" w:hAnsi="Calibri" w:cs="Calibri"/>
              </w:rPr>
              <w:t xml:space="preserve"> the proposed role of lipoproteins in the formation of atherosclerotic plaques.</w:t>
            </w:r>
          </w:p>
          <w:p w14:paraId="60A552F7" w14:textId="2AF654BD" w:rsidR="006A352D" w:rsidRPr="006A352D" w:rsidRDefault="006A352D" w:rsidP="006A352D">
            <w:pPr>
              <w:rPr>
                <w:rFonts w:ascii="Calibri" w:hAnsi="Calibri" w:cs="Calibri"/>
              </w:rPr>
            </w:pPr>
            <w:r w:rsidRPr="006A352D">
              <w:rPr>
                <w:rFonts w:ascii="Calibri" w:hAnsi="Calibri" w:cs="Calibri"/>
              </w:rPr>
              <w:t>Describe</w:t>
            </w:r>
            <w:r w:rsidR="00C65073">
              <w:rPr>
                <w:rFonts w:ascii="Calibri" w:hAnsi="Calibri" w:cs="Calibri"/>
              </w:rPr>
              <w:t>s</w:t>
            </w:r>
            <w:r w:rsidRPr="006A352D">
              <w:rPr>
                <w:rFonts w:ascii="Calibri" w:hAnsi="Calibri" w:cs="Calibri"/>
              </w:rPr>
              <w:t xml:space="preserve"> the dietary management of hyperlipidemia. </w:t>
            </w:r>
          </w:p>
          <w:p w14:paraId="03A13878" w14:textId="77777777" w:rsidR="006A352D" w:rsidRPr="006A352D" w:rsidRDefault="006A352D" w:rsidP="006A352D">
            <w:pPr>
              <w:rPr>
                <w:rFonts w:ascii="Calibri" w:hAnsi="Calibri" w:cs="Calibri"/>
              </w:rPr>
            </w:pPr>
            <w:r w:rsidRPr="006A352D">
              <w:rPr>
                <w:rFonts w:ascii="Calibri" w:hAnsi="Calibri" w:cs="Calibri"/>
              </w:rPr>
              <w:t>Explains the causes (genetic, developmental, environmental, autoimmune, neoplastic, etc.) and physiopathology of circulatory system disorders.</w:t>
            </w:r>
          </w:p>
          <w:p w14:paraId="5B000904" w14:textId="77777777" w:rsidR="006A352D" w:rsidRPr="006A352D" w:rsidRDefault="006A352D" w:rsidP="006A352D">
            <w:pPr>
              <w:rPr>
                <w:rFonts w:ascii="Calibri" w:hAnsi="Calibri" w:cs="Calibri"/>
              </w:rPr>
            </w:pPr>
            <w:r w:rsidRPr="006A352D">
              <w:rPr>
                <w:rFonts w:ascii="Calibri" w:hAnsi="Calibri" w:cs="Calibri"/>
              </w:rPr>
              <w:t>Takes history of the patient presenting with circulatory system complaints using effective communicative skills and performs appropriate physical examination (inspection, basic auscultation, palpation and pulse evaluation, blood pressure measurement technique and evaluation, systemic examination).</w:t>
            </w:r>
          </w:p>
          <w:p w14:paraId="2B66CBDA" w14:textId="77777777" w:rsidR="006A352D" w:rsidRPr="006A352D" w:rsidRDefault="006A352D" w:rsidP="006A352D">
            <w:pPr>
              <w:rPr>
                <w:rFonts w:ascii="Calibri" w:hAnsi="Calibri" w:cs="Calibri"/>
              </w:rPr>
            </w:pPr>
            <w:r w:rsidRPr="006A352D">
              <w:rPr>
                <w:rFonts w:ascii="Calibri" w:hAnsi="Calibri" w:cs="Calibri"/>
              </w:rPr>
              <w:t xml:space="preserve">Basic principles of electrocardiography, rules for obtaining the correct ECG and understanding and interpretation of parameters in normal ECG </w:t>
            </w:r>
          </w:p>
          <w:p w14:paraId="21A7252B" w14:textId="77777777" w:rsidR="006A352D" w:rsidRPr="006A352D" w:rsidRDefault="006A352D" w:rsidP="006A352D">
            <w:pPr>
              <w:rPr>
                <w:rFonts w:ascii="Calibri" w:hAnsi="Calibri" w:cs="Calibri"/>
              </w:rPr>
            </w:pPr>
            <w:r w:rsidRPr="006A352D">
              <w:rPr>
                <w:rFonts w:ascii="Calibri" w:hAnsi="Calibri" w:cs="Calibri"/>
              </w:rPr>
              <w:t>Diagnoses heart rhythm disorders, performs emergency treatment and refers the patients to advanced health care unit appropriately (classification, symptoms, examination, diagnosis, treatment and follow-up)</w:t>
            </w:r>
          </w:p>
          <w:p w14:paraId="2449943A" w14:textId="32573974" w:rsidR="006A352D" w:rsidRPr="006A352D" w:rsidRDefault="00C65073" w:rsidP="006A352D">
            <w:pPr>
              <w:rPr>
                <w:rFonts w:ascii="Calibri" w:hAnsi="Calibri" w:cs="Calibri"/>
              </w:rPr>
            </w:pPr>
            <w:r>
              <w:rPr>
                <w:rFonts w:ascii="Calibri" w:hAnsi="Calibri" w:cs="Calibri"/>
              </w:rPr>
              <w:t>U</w:t>
            </w:r>
            <w:r w:rsidR="006A352D" w:rsidRPr="006A352D">
              <w:rPr>
                <w:rFonts w:ascii="Calibri" w:hAnsi="Calibri" w:cs="Calibri"/>
              </w:rPr>
              <w:t>nderstand</w:t>
            </w:r>
            <w:r>
              <w:rPr>
                <w:rFonts w:ascii="Calibri" w:hAnsi="Calibri" w:cs="Calibri"/>
              </w:rPr>
              <w:t>s</w:t>
            </w:r>
            <w:r w:rsidR="006A352D" w:rsidRPr="006A352D">
              <w:rPr>
                <w:rFonts w:ascii="Calibri" w:hAnsi="Calibri" w:cs="Calibri"/>
              </w:rPr>
              <w:t xml:space="preserve"> the pathophysiology, etiology and systemic effects of hypertension</w:t>
            </w:r>
          </w:p>
          <w:p w14:paraId="35C831FD" w14:textId="20E93429" w:rsidR="006A352D" w:rsidRPr="006A352D" w:rsidRDefault="00C65073" w:rsidP="006A352D">
            <w:pPr>
              <w:rPr>
                <w:rFonts w:ascii="Calibri" w:hAnsi="Calibri" w:cs="Calibri"/>
              </w:rPr>
            </w:pPr>
            <w:r>
              <w:rPr>
                <w:rFonts w:ascii="Calibri" w:hAnsi="Calibri" w:cs="Calibri"/>
              </w:rPr>
              <w:t>L</w:t>
            </w:r>
            <w:r w:rsidR="006A352D" w:rsidRPr="006A352D">
              <w:rPr>
                <w:rFonts w:ascii="Calibri" w:hAnsi="Calibri" w:cs="Calibri"/>
              </w:rPr>
              <w:t>earn</w:t>
            </w:r>
            <w:r>
              <w:rPr>
                <w:rFonts w:ascii="Calibri" w:hAnsi="Calibri" w:cs="Calibri"/>
              </w:rPr>
              <w:t>s</w:t>
            </w:r>
            <w:r w:rsidR="006A352D" w:rsidRPr="006A352D">
              <w:rPr>
                <w:rFonts w:ascii="Calibri" w:hAnsi="Calibri" w:cs="Calibri"/>
              </w:rPr>
              <w:t xml:space="preserve"> the diagnosis of hypertension, risk stratification, and measurement and methods of blood pressure</w:t>
            </w:r>
          </w:p>
          <w:p w14:paraId="5C32843C" w14:textId="77777777" w:rsidR="006A352D" w:rsidRPr="006A352D" w:rsidRDefault="006A352D" w:rsidP="006A352D">
            <w:pPr>
              <w:rPr>
                <w:rFonts w:ascii="Calibri" w:hAnsi="Calibri" w:cs="Calibri"/>
              </w:rPr>
            </w:pPr>
            <w:r w:rsidRPr="006A352D">
              <w:rPr>
                <w:rFonts w:ascii="Calibri" w:hAnsi="Calibri" w:cs="Calibri"/>
              </w:rPr>
              <w:t>Diagnoses heart failure, applies prevention measures, performs emergency treatment, knows proper referral procedures and performs the primary health care level follow-up (diagnosis, classification, treatment, tracking)</w:t>
            </w:r>
          </w:p>
          <w:p w14:paraId="1907DD06" w14:textId="77777777" w:rsidR="006A352D" w:rsidRPr="006A352D" w:rsidRDefault="006A352D" w:rsidP="006A352D">
            <w:pPr>
              <w:rPr>
                <w:rFonts w:ascii="Calibri" w:hAnsi="Calibri" w:cs="Calibri"/>
              </w:rPr>
            </w:pPr>
            <w:r w:rsidRPr="006A352D">
              <w:rPr>
                <w:rFonts w:ascii="Calibri" w:hAnsi="Calibri" w:cs="Calibri"/>
              </w:rPr>
              <w:t>Concludes the diagnosis of angina pectoris and myocardial infarction, applies preventive measures, performs emergency treatment and refers the patients to advanced health care unit appropriately.</w:t>
            </w:r>
          </w:p>
          <w:p w14:paraId="5DB6DFE2" w14:textId="77777777" w:rsidR="006A352D" w:rsidRPr="006A352D" w:rsidRDefault="006A352D" w:rsidP="006A352D">
            <w:pPr>
              <w:rPr>
                <w:rFonts w:ascii="Calibri" w:hAnsi="Calibri" w:cs="Calibri"/>
              </w:rPr>
            </w:pPr>
            <w:r w:rsidRPr="006A352D">
              <w:rPr>
                <w:rFonts w:ascii="Calibri" w:hAnsi="Calibri" w:cs="Calibri"/>
              </w:rPr>
              <w:t xml:space="preserve">Pre-diagnoses heart valve diseases preventive measures and refers the patients to advanced health care unit (diagnosis, treatment, for the problems of aortic, mitral, tricuspid, pulmonary valve physiopathology and follow-up). </w:t>
            </w:r>
          </w:p>
          <w:p w14:paraId="4BB7BD7D" w14:textId="77777777" w:rsidR="006A352D" w:rsidRDefault="006A352D" w:rsidP="006A352D">
            <w:pPr>
              <w:rPr>
                <w:rFonts w:ascii="Calibri" w:hAnsi="Calibri" w:cs="Calibri"/>
              </w:rPr>
            </w:pPr>
            <w:r w:rsidRPr="006A352D">
              <w:rPr>
                <w:rFonts w:ascii="Calibri" w:hAnsi="Calibri" w:cs="Calibri"/>
              </w:rPr>
              <w:t xml:space="preserve">Selects and sorts the tests used in the diagnosis and monitoring of diseases of the circulatory system (electrocardiography, exercise electrocardiography, myocardial perfusion scintigraphy report, chest radiography, echocardiography report, computed tomography, ankle-brachial index measurement, vascular doppler ultrasound report, conventional angiography reports, electrophysiological work, describes full blood, biochemical tests) in appropriate order and interprets the results. </w:t>
            </w:r>
            <w:r w:rsidRPr="006A352D">
              <w:rPr>
                <w:rFonts w:ascii="Calibri" w:hAnsi="Calibri" w:cs="Calibri"/>
              </w:rPr>
              <w:tab/>
            </w:r>
          </w:p>
          <w:p w14:paraId="62ED3CD3" w14:textId="77777777" w:rsidR="00495A6E" w:rsidRPr="006A352D" w:rsidRDefault="006A352D" w:rsidP="006A352D">
            <w:pPr>
              <w:rPr>
                <w:rFonts w:ascii="Calibri" w:hAnsi="Calibri" w:cs="Calibri"/>
              </w:rPr>
            </w:pPr>
            <w:r w:rsidRPr="006A352D">
              <w:rPr>
                <w:rFonts w:ascii="Calibri" w:hAnsi="Calibri" w:cs="Calibri"/>
              </w:rPr>
              <w:tab/>
            </w:r>
            <w:r w:rsidRPr="006A352D">
              <w:rPr>
                <w:rFonts w:ascii="Calibri" w:hAnsi="Calibri" w:cs="Calibri"/>
              </w:rPr>
              <w:tab/>
            </w:r>
            <w:r w:rsidRPr="006A352D">
              <w:rPr>
                <w:rFonts w:ascii="Calibri" w:hAnsi="Calibri" w:cs="Calibri"/>
              </w:rPr>
              <w:tab/>
            </w:r>
            <w:r w:rsidRPr="006A352D">
              <w:rPr>
                <w:rFonts w:ascii="Calibri" w:hAnsi="Calibri" w:cs="Calibri"/>
              </w:rPr>
              <w:tab/>
            </w:r>
            <w:r w:rsidRPr="006A352D">
              <w:rPr>
                <w:rFonts w:ascii="Calibri" w:hAnsi="Calibri" w:cs="Calibri"/>
              </w:rPr>
              <w:tab/>
            </w:r>
            <w:r w:rsidRPr="006A352D">
              <w:rPr>
                <w:rFonts w:ascii="Calibri" w:hAnsi="Calibri" w:cs="Calibri"/>
              </w:rPr>
              <w:tab/>
            </w:r>
          </w:p>
        </w:tc>
      </w:tr>
      <w:tr w:rsidR="00794C6B" w:rsidRPr="00076663" w14:paraId="009712F3" w14:textId="77777777" w:rsidTr="00C61ED2">
        <w:trPr>
          <w:trHeight w:val="2825"/>
        </w:trPr>
        <w:tc>
          <w:tcPr>
            <w:tcW w:w="9918" w:type="dxa"/>
            <w:gridSpan w:val="6"/>
          </w:tcPr>
          <w:p w14:paraId="2B95D134" w14:textId="77777777" w:rsidR="00FC1D7E" w:rsidRPr="00AE724B" w:rsidRDefault="00FC1D7E" w:rsidP="00AD516A">
            <w:r w:rsidRPr="00AE724B">
              <w:lastRenderedPageBreak/>
              <w:t xml:space="preserve">RECOMMENDED </w:t>
            </w:r>
            <w:r w:rsidR="0099387C" w:rsidRPr="00AE724B">
              <w:t>BOOKS</w:t>
            </w:r>
          </w:p>
          <w:p w14:paraId="2D877F00" w14:textId="77777777" w:rsidR="00512BFF" w:rsidRPr="00AE724B" w:rsidRDefault="00512BFF" w:rsidP="00AD516A"/>
          <w:p w14:paraId="421FE4F0" w14:textId="77777777" w:rsidR="00B941DD" w:rsidRPr="00AE724B" w:rsidRDefault="00B941DD" w:rsidP="0072596C">
            <w:pPr>
              <w:pStyle w:val="ListeParagraf"/>
              <w:numPr>
                <w:ilvl w:val="0"/>
                <w:numId w:val="9"/>
              </w:numPr>
            </w:pPr>
            <w:r w:rsidRPr="00AE724B">
              <w:t xml:space="preserve">Bailey &amp; Scott’s Diagnostic Microbiology (13th Edition); Patricia M. Tille; Elsevier Mosby, St. Louis, 2014. </w:t>
            </w:r>
          </w:p>
          <w:p w14:paraId="5C9E9F08" w14:textId="77777777" w:rsidR="00B941DD" w:rsidRPr="00AE724B" w:rsidRDefault="00B941DD" w:rsidP="0072596C">
            <w:pPr>
              <w:pStyle w:val="ListeParagraf"/>
              <w:numPr>
                <w:ilvl w:val="0"/>
                <w:numId w:val="9"/>
              </w:numPr>
            </w:pPr>
            <w:r w:rsidRPr="00AE724B">
              <w:t xml:space="preserve">Emery's Elements of Medical Genetics (15th Edition); Peter D. Turnpenny, Sian Ellard; Elsevier, Philadelphia, 2017. </w:t>
            </w:r>
          </w:p>
          <w:p w14:paraId="4C47D98F" w14:textId="68B55AE5" w:rsidR="00B941DD" w:rsidRPr="00AE724B" w:rsidRDefault="00B941DD" w:rsidP="0072596C">
            <w:pPr>
              <w:pStyle w:val="ListeParagraf"/>
              <w:numPr>
                <w:ilvl w:val="0"/>
                <w:numId w:val="9"/>
              </w:numPr>
            </w:pPr>
            <w:r w:rsidRPr="00AE724B">
              <w:t>Harper’s Illustrated Biochemistry (31st Edition); Robert K. Murray, David A. Bender, Kathleen M. Botham, Peter J. Kennelly, Victor W. Rodwell, P. Anthony Weil McGrawHill-Lange, 2018</w:t>
            </w:r>
          </w:p>
          <w:p w14:paraId="671FDC83" w14:textId="77777777" w:rsidR="00B941DD" w:rsidRPr="00AE724B" w:rsidRDefault="00B941DD" w:rsidP="0072596C">
            <w:pPr>
              <w:pStyle w:val="ListeParagraf"/>
              <w:numPr>
                <w:ilvl w:val="0"/>
                <w:numId w:val="9"/>
              </w:numPr>
            </w:pPr>
            <w:r w:rsidRPr="00AE724B">
              <w:t xml:space="preserve">Lippincott Illustrated Reviews: Biochemistry (7th Edition); Denise R. Ferrier; Lippincott Wilwims &amp; Wilkins; Philadelphia, 2017. </w:t>
            </w:r>
          </w:p>
          <w:p w14:paraId="4C5B8CE5" w14:textId="77777777" w:rsidR="00B941DD" w:rsidRPr="00AE724B" w:rsidRDefault="00B941DD" w:rsidP="0072596C">
            <w:pPr>
              <w:pStyle w:val="ListeParagraf"/>
              <w:numPr>
                <w:ilvl w:val="0"/>
                <w:numId w:val="9"/>
              </w:numPr>
            </w:pPr>
            <w:r w:rsidRPr="00AE724B">
              <w:t xml:space="preserve">Marks’ Basic Medical Biochemistry A Clinical Approach (5th Edition); Michael Lieberman, Alisa Peet; Wolters Kluwer, Philadelphia, 2018. </w:t>
            </w:r>
          </w:p>
          <w:p w14:paraId="778DC992" w14:textId="77777777" w:rsidR="00B941DD" w:rsidRPr="00AE724B" w:rsidRDefault="00B941DD" w:rsidP="0072596C">
            <w:pPr>
              <w:pStyle w:val="ListeParagraf"/>
              <w:numPr>
                <w:ilvl w:val="0"/>
                <w:numId w:val="9"/>
              </w:numPr>
            </w:pPr>
            <w:r w:rsidRPr="00AE724B">
              <w:t xml:space="preserve">Teaching and Learning Communication Skills in Medicine (2nd Edition); Suzanne Kurtz,‎ Juliet Draper, Jonathan Silverman; Radcliffe Publishing, Abingdon, 2005. </w:t>
            </w:r>
          </w:p>
          <w:p w14:paraId="157AD636" w14:textId="77777777" w:rsidR="00B941DD" w:rsidRPr="00AE724B" w:rsidRDefault="00B941DD" w:rsidP="0072596C">
            <w:pPr>
              <w:pStyle w:val="ListeParagraf"/>
              <w:numPr>
                <w:ilvl w:val="0"/>
                <w:numId w:val="9"/>
              </w:numPr>
            </w:pPr>
            <w:r w:rsidRPr="00AE724B">
              <w:t>Thompson &amp; Thompson Genetics in Medicine (8th Edition); Robert L. Nussbaum, Roderick R. McInnes, Huntington F. Willard; ; Elsevier, Philadelphia, 2016.</w:t>
            </w:r>
          </w:p>
          <w:p w14:paraId="247885F3" w14:textId="0F5579C1" w:rsidR="00B941DD" w:rsidRDefault="00B941DD" w:rsidP="0072596C">
            <w:pPr>
              <w:pStyle w:val="ListeParagraf"/>
              <w:numPr>
                <w:ilvl w:val="0"/>
                <w:numId w:val="9"/>
              </w:numPr>
            </w:pPr>
            <w:r w:rsidRPr="00AE724B">
              <w:t>Histology and Cell Biology: An Introduction to Pathology (4th Edition); Abraham Kierszenbaum Laura Tres, Elsevier Saunders, Philadelphia, 2015.</w:t>
            </w:r>
          </w:p>
          <w:p w14:paraId="485650D5" w14:textId="33C6D4C4" w:rsidR="00AA6C46" w:rsidRPr="00AA6C46" w:rsidRDefault="00AA6C46" w:rsidP="00AA6C46">
            <w:pPr>
              <w:pStyle w:val="ListeParagraf"/>
              <w:numPr>
                <w:ilvl w:val="0"/>
                <w:numId w:val="9"/>
              </w:numPr>
            </w:pPr>
            <w:r w:rsidRPr="00AA6C46">
              <w:lastRenderedPageBreak/>
              <w:t>Katzung's Basic and Clinical Pharmacology (Ed. Todd W. Vanderah),16th Edition, McGraw Hill Lange, 2023.</w:t>
            </w:r>
          </w:p>
          <w:p w14:paraId="5D2C927D" w14:textId="41F10413" w:rsidR="00AA6C46" w:rsidRPr="00AE724B" w:rsidRDefault="00AA6C46" w:rsidP="00AA6C46">
            <w:pPr>
              <w:pStyle w:val="ListeParagraf"/>
              <w:numPr>
                <w:ilvl w:val="0"/>
                <w:numId w:val="9"/>
              </w:numPr>
            </w:pPr>
            <w:r w:rsidRPr="00AA6C46">
              <w:t> Goodman and Gilman's The Pharmacological Basis of Therapeutics (Eds: L. Brunton,‎ B. Knollmann), 14th Edition, McGraw Hill, 2022.</w:t>
            </w:r>
          </w:p>
          <w:p w14:paraId="1F098950" w14:textId="77777777" w:rsidR="00B941DD" w:rsidRPr="00AE724B" w:rsidRDefault="00B941DD" w:rsidP="0072596C">
            <w:pPr>
              <w:pStyle w:val="ListeParagraf"/>
              <w:numPr>
                <w:ilvl w:val="0"/>
                <w:numId w:val="9"/>
              </w:numPr>
            </w:pPr>
            <w:r w:rsidRPr="00AE724B">
              <w:t>Robbins Basic Pathology (10th edition); 2018 [edited by] Vinay Kumar, Abul K. Abbas, Jon C. Aster</w:t>
            </w:r>
          </w:p>
          <w:p w14:paraId="4BE5808D" w14:textId="77777777" w:rsidR="00B941DD" w:rsidRPr="00AE724B" w:rsidRDefault="00B941DD" w:rsidP="0072596C">
            <w:pPr>
              <w:pStyle w:val="ListeParagraf"/>
              <w:numPr>
                <w:ilvl w:val="0"/>
                <w:numId w:val="9"/>
              </w:numPr>
            </w:pPr>
            <w:r w:rsidRPr="00AE724B">
              <w:t>Cell and Molecular Biology (2nd edition); Nalini Chandar, PhD, Susan Viselli, PhD, Lipincot Wiliams &amp; Wilkins, 2019.</w:t>
            </w:r>
          </w:p>
          <w:p w14:paraId="3E818DCB" w14:textId="77777777" w:rsidR="00B941DD" w:rsidRPr="00AE724B" w:rsidRDefault="00B941DD" w:rsidP="0072596C">
            <w:pPr>
              <w:pStyle w:val="ListeParagraf"/>
              <w:numPr>
                <w:ilvl w:val="0"/>
                <w:numId w:val="9"/>
              </w:numPr>
            </w:pPr>
            <w:r w:rsidRPr="00AE724B">
              <w:t>Molecular Cell Biology (8th edition); Harvey Lodish, W.H.Freeman &amp; Co Ltd, 2016.</w:t>
            </w:r>
          </w:p>
          <w:p w14:paraId="0B298628" w14:textId="77777777" w:rsidR="00B941DD" w:rsidRPr="00AE724B" w:rsidRDefault="00B941DD" w:rsidP="0072596C">
            <w:pPr>
              <w:pStyle w:val="ListeParagraf"/>
              <w:numPr>
                <w:ilvl w:val="0"/>
                <w:numId w:val="9"/>
              </w:numPr>
            </w:pPr>
            <w:r w:rsidRPr="00AE724B">
              <w:t>Molecular Biology of the Cell (6th edition); Bruce Alberts, W. W. Norton &amp; Company, 2015.</w:t>
            </w:r>
          </w:p>
          <w:p w14:paraId="530C651A" w14:textId="77777777" w:rsidR="00B941DD" w:rsidRPr="00AE724B" w:rsidRDefault="00B941DD" w:rsidP="0072596C">
            <w:pPr>
              <w:pStyle w:val="ListeParagraf"/>
              <w:numPr>
                <w:ilvl w:val="0"/>
                <w:numId w:val="9"/>
              </w:numPr>
            </w:pPr>
            <w:r w:rsidRPr="00AE724B">
              <w:t xml:space="preserve">Jawetz, Melnick, &amp; Adelberg's Medical Microbiology, 28e,  McGraw-Hill Education, 2019. </w:t>
            </w:r>
          </w:p>
          <w:p w14:paraId="1D8F759B" w14:textId="67ADADBA" w:rsidR="00B941DD" w:rsidRPr="00AE724B" w:rsidRDefault="007154F0" w:rsidP="0072596C">
            <w:pPr>
              <w:pStyle w:val="ListeParagraf"/>
              <w:numPr>
                <w:ilvl w:val="0"/>
                <w:numId w:val="9"/>
              </w:numPr>
            </w:pPr>
            <w:r>
              <w:t>Medical Microbiology (9</w:t>
            </w:r>
            <w:r w:rsidR="00B941DD" w:rsidRPr="00AE724B">
              <w:t>th Edition); Murray,  Rosenthal,  Pfaller, 20</w:t>
            </w:r>
            <w:r>
              <w:t>20</w:t>
            </w:r>
            <w:r w:rsidR="00B941DD" w:rsidRPr="00AE724B">
              <w:t>.</w:t>
            </w:r>
          </w:p>
          <w:p w14:paraId="239F8903" w14:textId="77777777" w:rsidR="00B941DD" w:rsidRPr="00AE724B" w:rsidRDefault="00B941DD" w:rsidP="0072596C">
            <w:pPr>
              <w:pStyle w:val="ListeParagraf"/>
              <w:numPr>
                <w:ilvl w:val="0"/>
                <w:numId w:val="9"/>
              </w:numPr>
            </w:pPr>
            <w:r w:rsidRPr="00AE724B">
              <w:t>Mandell, Douglas, and Bennett's Principles and Practice of Infectious Diseases (9th Edition); Bennett, JE, Dolin R, Blaser MJ. Elsevier, 2019.</w:t>
            </w:r>
          </w:p>
          <w:p w14:paraId="3A57F96E" w14:textId="42FBEF5B" w:rsidR="00B941DD" w:rsidRPr="00AE724B" w:rsidRDefault="00B941DD" w:rsidP="0072596C">
            <w:pPr>
              <w:pStyle w:val="ListeParagraf"/>
              <w:numPr>
                <w:ilvl w:val="0"/>
                <w:numId w:val="9"/>
              </w:numPr>
            </w:pPr>
            <w:r w:rsidRPr="00AE724B">
              <w:t>Lehninger Principles of Biochemistry (7th Edition), David L. Nelson, Michael M. Cox W H Freeman &amp; Co, 2017.</w:t>
            </w:r>
          </w:p>
          <w:p w14:paraId="5C08B36C" w14:textId="77777777" w:rsidR="00B941DD" w:rsidRPr="00AE724B" w:rsidRDefault="00B941DD" w:rsidP="0072596C">
            <w:pPr>
              <w:pStyle w:val="ListeParagraf"/>
              <w:numPr>
                <w:ilvl w:val="0"/>
                <w:numId w:val="9"/>
              </w:numPr>
            </w:pPr>
            <w:r w:rsidRPr="00AE724B">
              <w:t>Textbook of Biochemistry with Clinical Correlations (7th Edition); Thomas M. Devlin (Editor)                 John Wiley &amp; Sons, 2011.</w:t>
            </w:r>
          </w:p>
          <w:p w14:paraId="408FB238" w14:textId="77777777" w:rsidR="00794C6B" w:rsidRDefault="00B941DD" w:rsidP="0072596C">
            <w:pPr>
              <w:pStyle w:val="ListeParagraf"/>
              <w:numPr>
                <w:ilvl w:val="0"/>
                <w:numId w:val="9"/>
              </w:numPr>
            </w:pPr>
            <w:r w:rsidRPr="00AE724B">
              <w:t>Integrative Medical Biochemistry: Examination and Board Review, 1st Edition Michael W. King                                               Mc Graw Hill</w:t>
            </w:r>
          </w:p>
          <w:p w14:paraId="604F563F" w14:textId="77777777" w:rsidR="00C84C73" w:rsidRDefault="00C84C73" w:rsidP="0072596C">
            <w:pPr>
              <w:pStyle w:val="ListeParagraf"/>
              <w:numPr>
                <w:ilvl w:val="0"/>
                <w:numId w:val="9"/>
              </w:numPr>
            </w:pPr>
            <w:r>
              <w:t>Understanding pathophysiology First canadian Ed. 2018 by Elsevier Inc.  Sue Huether; Kelly Power Kean; Mohamed ElHussein</w:t>
            </w:r>
          </w:p>
          <w:p w14:paraId="5EAC9E87" w14:textId="77777777" w:rsidR="00C84C73" w:rsidRDefault="00C84C73" w:rsidP="0072596C">
            <w:pPr>
              <w:pStyle w:val="ListeParagraf"/>
              <w:numPr>
                <w:ilvl w:val="0"/>
                <w:numId w:val="9"/>
              </w:numPr>
            </w:pPr>
            <w:r>
              <w:t>Pathophysiology of Diseases: An introduction in clinical medicine 8 ed. 2019 by McGraw-Hill Education; Lange Inc. Gary D. Hammer, MD, PhD Stephen J. McPhee, MD</w:t>
            </w:r>
          </w:p>
          <w:p w14:paraId="1F4A939C" w14:textId="77777777" w:rsidR="00C84C73" w:rsidRDefault="00C84C73" w:rsidP="0072596C">
            <w:pPr>
              <w:pStyle w:val="ListeParagraf"/>
              <w:numPr>
                <w:ilvl w:val="0"/>
                <w:numId w:val="9"/>
              </w:numPr>
            </w:pPr>
            <w:r>
              <w:t>Pathophysiology: The biologic basis for diseases in adults and children 8th ed. 2019 by Elsevier Inc. Kathryn L. McCance, MS, PhD Sue E. Huether, MS, PhD Valentına L. Brashers, Neal S. Rote, PhD</w:t>
            </w:r>
          </w:p>
          <w:p w14:paraId="4C2CE892" w14:textId="77777777" w:rsidR="00C84C73" w:rsidRDefault="00C84C73" w:rsidP="0072596C">
            <w:pPr>
              <w:pStyle w:val="ListeParagraf"/>
              <w:numPr>
                <w:ilvl w:val="0"/>
                <w:numId w:val="9"/>
              </w:numPr>
            </w:pPr>
            <w:r>
              <w:t>Rapid Review Pathology, Fifth Edition 2019 by Elsevier, Inc. Edward F. Goljan, MD</w:t>
            </w:r>
          </w:p>
          <w:p w14:paraId="3224A36F" w14:textId="7C08A645" w:rsidR="00C84C73" w:rsidRDefault="00C84C73" w:rsidP="0072596C">
            <w:pPr>
              <w:pStyle w:val="ListeParagraf"/>
              <w:numPr>
                <w:ilvl w:val="0"/>
                <w:numId w:val="9"/>
              </w:numPr>
            </w:pPr>
            <w:r>
              <w:t xml:space="preserve">Guyton and Hall </w:t>
            </w:r>
            <w:r w:rsidR="00C87463">
              <w:t>T</w:t>
            </w:r>
            <w:r>
              <w:t xml:space="preserve">extbook of Medical Physiology, 14th edition, 2021 by </w:t>
            </w:r>
            <w:r w:rsidRPr="00C84C73">
              <w:t>Elsevier Inc</w:t>
            </w:r>
            <w:r>
              <w:t>.</w:t>
            </w:r>
          </w:p>
          <w:p w14:paraId="038C79D8" w14:textId="77777777" w:rsidR="00FE51F2" w:rsidRDefault="00FE51F2" w:rsidP="0072596C">
            <w:pPr>
              <w:pStyle w:val="ListeParagraf"/>
              <w:numPr>
                <w:ilvl w:val="0"/>
                <w:numId w:val="9"/>
              </w:numPr>
            </w:pPr>
            <w:r w:rsidRPr="00FE51F2">
              <w:t>Physiology</w:t>
            </w:r>
            <w:r w:rsidR="009337D5">
              <w:t xml:space="preserve">;  </w:t>
            </w:r>
            <w:r w:rsidR="009337D5" w:rsidRPr="009337D5">
              <w:t>L</w:t>
            </w:r>
            <w:r w:rsidR="009337D5">
              <w:t>. S. C</w:t>
            </w:r>
            <w:r w:rsidR="008D7FA8">
              <w:t>ostanzo</w:t>
            </w:r>
            <w:r w:rsidR="009337D5">
              <w:t xml:space="preserve">; 6th edition; </w:t>
            </w:r>
            <w:r w:rsidR="00C87463" w:rsidRPr="00C87463">
              <w:t>2018 by Elsevier, Inc.</w:t>
            </w:r>
          </w:p>
          <w:p w14:paraId="18E26A0E" w14:textId="77777777" w:rsidR="00120721" w:rsidRDefault="00120721" w:rsidP="0072596C">
            <w:pPr>
              <w:pStyle w:val="ListeParagraf"/>
              <w:numPr>
                <w:ilvl w:val="0"/>
                <w:numId w:val="9"/>
              </w:numPr>
            </w:pPr>
            <w:r>
              <w:t xml:space="preserve">Ganong’s Review of Medical Physiology, 26th Edition, </w:t>
            </w:r>
            <w:r w:rsidRPr="00120721">
              <w:t>2019 by McGraw-Hill Education</w:t>
            </w:r>
            <w:r>
              <w:t xml:space="preserve">. </w:t>
            </w:r>
          </w:p>
          <w:p w14:paraId="488B361F" w14:textId="77777777" w:rsidR="0072596C" w:rsidRDefault="00120721" w:rsidP="0072596C">
            <w:pPr>
              <w:pStyle w:val="ListeParagraf"/>
              <w:numPr>
                <w:ilvl w:val="0"/>
                <w:numId w:val="9"/>
              </w:numPr>
            </w:pPr>
            <w:r>
              <w:t xml:space="preserve">Vander’s Human Physıology, The Mechanisms of Body Function, 16th Edition, </w:t>
            </w:r>
            <w:r w:rsidRPr="00120721">
              <w:t>2023 by McGraw Hill LLC</w:t>
            </w:r>
            <w:r>
              <w:t>.</w:t>
            </w:r>
          </w:p>
          <w:p w14:paraId="45DDC8AA" w14:textId="77777777" w:rsidR="0072596C" w:rsidRDefault="0072596C" w:rsidP="0072596C">
            <w:pPr>
              <w:pStyle w:val="ListeParagraf"/>
              <w:numPr>
                <w:ilvl w:val="0"/>
                <w:numId w:val="9"/>
              </w:numPr>
              <w:spacing w:line="256" w:lineRule="auto"/>
              <w:jc w:val="both"/>
              <w:rPr>
                <w:rFonts w:cstheme="minorHAnsi"/>
              </w:rPr>
            </w:pPr>
            <w:r>
              <w:t xml:space="preserve">Gunn A, Pitt SJ, </w:t>
            </w:r>
            <w:r>
              <w:rPr>
                <w:rFonts w:cstheme="minorHAnsi"/>
              </w:rPr>
              <w:t xml:space="preserve">Parasitology </w:t>
            </w:r>
            <w:r>
              <w:t>An Integrated Approach, Wiley, 2th Edition, 2022.</w:t>
            </w:r>
          </w:p>
          <w:p w14:paraId="68680E7A" w14:textId="77777777" w:rsidR="0072596C" w:rsidRDefault="0072596C" w:rsidP="0072596C">
            <w:pPr>
              <w:pStyle w:val="ListeParagraf"/>
              <w:numPr>
                <w:ilvl w:val="0"/>
                <w:numId w:val="9"/>
              </w:numPr>
              <w:spacing w:line="256" w:lineRule="auto"/>
              <w:jc w:val="both"/>
            </w:pPr>
            <w:r>
              <w:t>Apurba S Sastry, Sandhya Bhat, Essentials of Medical Microbiology, 3th Edition, JAYPEE BROTHERS Medical Publishers, New Delhi | London, 2021.</w:t>
            </w:r>
          </w:p>
          <w:p w14:paraId="54D8147E" w14:textId="6E59576C" w:rsidR="00120721" w:rsidRPr="00AE724B" w:rsidRDefault="0072596C" w:rsidP="00C61ED2">
            <w:pPr>
              <w:pStyle w:val="ListeParagraf"/>
              <w:numPr>
                <w:ilvl w:val="0"/>
                <w:numId w:val="9"/>
              </w:numPr>
              <w:spacing w:line="256" w:lineRule="auto"/>
              <w:jc w:val="both"/>
            </w:pPr>
            <w:r>
              <w:t>Netter’s Infectious Diseases, ELAINE C. JONG, DENNIS L. STEVENS, Elsevier, 2th Edition, 2022.</w:t>
            </w:r>
          </w:p>
        </w:tc>
      </w:tr>
      <w:tr w:rsidR="00794C6B" w:rsidRPr="00512BFF" w14:paraId="3133DFF0" w14:textId="77777777" w:rsidTr="00583345">
        <w:tc>
          <w:tcPr>
            <w:tcW w:w="9918" w:type="dxa"/>
            <w:gridSpan w:val="6"/>
          </w:tcPr>
          <w:p w14:paraId="3EBE9A57" w14:textId="77777777" w:rsidR="00794C6B" w:rsidRPr="00512BFF" w:rsidRDefault="00C90A76" w:rsidP="00FD424F">
            <w:pPr>
              <w:jc w:val="center"/>
              <w:rPr>
                <w:rFonts w:ascii="Calibri" w:hAnsi="Calibri" w:cs="Calibri"/>
                <w:b/>
              </w:rPr>
            </w:pPr>
            <w:r w:rsidRPr="00512BFF">
              <w:rPr>
                <w:rFonts w:ascii="Calibri" w:hAnsi="Calibri" w:cs="Calibri"/>
                <w:b/>
              </w:rPr>
              <w:lastRenderedPageBreak/>
              <w:t xml:space="preserve">MED </w:t>
            </w:r>
            <w:r w:rsidR="00D155B3">
              <w:rPr>
                <w:rFonts w:ascii="Calibri" w:hAnsi="Calibri" w:cs="Calibri"/>
                <w:b/>
              </w:rPr>
              <w:t>202</w:t>
            </w:r>
            <w:r w:rsidRPr="00512BFF">
              <w:rPr>
                <w:rFonts w:ascii="Calibri" w:hAnsi="Calibri" w:cs="Calibri"/>
                <w:b/>
              </w:rPr>
              <w:t xml:space="preserve"> COMMITTEE EXAM WEEK</w:t>
            </w:r>
          </w:p>
        </w:tc>
      </w:tr>
      <w:tr w:rsidR="00794C6B" w:rsidRPr="00512BFF" w14:paraId="56582573" w14:textId="77777777" w:rsidTr="00583345">
        <w:tc>
          <w:tcPr>
            <w:tcW w:w="2265" w:type="dxa"/>
          </w:tcPr>
          <w:p w14:paraId="2E22C172" w14:textId="77777777" w:rsidR="00794C6B" w:rsidRPr="00512BFF" w:rsidRDefault="00C90A76" w:rsidP="00C90A76">
            <w:pPr>
              <w:jc w:val="center"/>
              <w:rPr>
                <w:rFonts w:ascii="Calibri" w:hAnsi="Calibri" w:cs="Calibri"/>
                <w:b/>
              </w:rPr>
            </w:pPr>
            <w:r w:rsidRPr="00512BFF">
              <w:rPr>
                <w:rFonts w:ascii="Calibri" w:hAnsi="Calibri" w:cs="Calibri"/>
                <w:b/>
              </w:rPr>
              <w:t>DATE</w:t>
            </w:r>
          </w:p>
        </w:tc>
        <w:tc>
          <w:tcPr>
            <w:tcW w:w="3117" w:type="dxa"/>
            <w:gridSpan w:val="2"/>
          </w:tcPr>
          <w:p w14:paraId="0664024B" w14:textId="77777777" w:rsidR="00794C6B" w:rsidRPr="00512BFF" w:rsidRDefault="00C90A76" w:rsidP="00583345">
            <w:pPr>
              <w:jc w:val="center"/>
              <w:rPr>
                <w:rFonts w:ascii="Calibri" w:hAnsi="Calibri" w:cs="Calibri"/>
                <w:b/>
              </w:rPr>
            </w:pPr>
            <w:r w:rsidRPr="00512BFF">
              <w:rPr>
                <w:rFonts w:ascii="Calibri" w:hAnsi="Calibri" w:cs="Calibri"/>
                <w:b/>
              </w:rPr>
              <w:t>EXAM NAME</w:t>
            </w:r>
          </w:p>
        </w:tc>
        <w:tc>
          <w:tcPr>
            <w:tcW w:w="4536" w:type="dxa"/>
            <w:gridSpan w:val="3"/>
          </w:tcPr>
          <w:p w14:paraId="45B89C7C" w14:textId="77777777" w:rsidR="00794C6B" w:rsidRPr="00512BFF" w:rsidRDefault="00C90A76" w:rsidP="00583345">
            <w:pPr>
              <w:rPr>
                <w:rFonts w:ascii="Calibri" w:hAnsi="Calibri" w:cs="Calibri"/>
              </w:rPr>
            </w:pPr>
            <w:r w:rsidRPr="00512BFF">
              <w:rPr>
                <w:rFonts w:ascii="Calibri" w:hAnsi="Calibri" w:cs="Calibri"/>
                <w:b/>
              </w:rPr>
              <w:t>EXAM HOUR</w:t>
            </w:r>
          </w:p>
        </w:tc>
      </w:tr>
      <w:tr w:rsidR="00CC00A3" w:rsidRPr="00512BFF" w14:paraId="578C69D5" w14:textId="77777777" w:rsidTr="00583345">
        <w:tc>
          <w:tcPr>
            <w:tcW w:w="2265" w:type="dxa"/>
          </w:tcPr>
          <w:p w14:paraId="4C0F9364" w14:textId="7D8EC974" w:rsidR="00CC00A3" w:rsidRPr="00512BFF" w:rsidRDefault="009576B7" w:rsidP="00C90A76">
            <w:pPr>
              <w:jc w:val="center"/>
              <w:rPr>
                <w:rFonts w:ascii="Calibri" w:hAnsi="Calibri" w:cs="Calibri"/>
                <w:b/>
              </w:rPr>
            </w:pPr>
            <w:r>
              <w:rPr>
                <w:rFonts w:ascii="Calibri" w:hAnsi="Calibri" w:cs="Calibri"/>
              </w:rPr>
              <w:t>24.02.2025</w:t>
            </w:r>
          </w:p>
        </w:tc>
        <w:tc>
          <w:tcPr>
            <w:tcW w:w="3117" w:type="dxa"/>
            <w:gridSpan w:val="2"/>
          </w:tcPr>
          <w:p w14:paraId="0C9653A6" w14:textId="6A5A12B8" w:rsidR="00CC00A3" w:rsidRPr="00512BFF" w:rsidRDefault="00CC00A3" w:rsidP="00583345">
            <w:pPr>
              <w:jc w:val="center"/>
              <w:rPr>
                <w:rFonts w:ascii="Calibri" w:hAnsi="Calibri" w:cs="Calibri"/>
                <w:b/>
              </w:rPr>
            </w:pPr>
            <w:r w:rsidRPr="00A7608A">
              <w:rPr>
                <w:rFonts w:ascii="Calibri" w:hAnsi="Calibri" w:cs="Calibri"/>
              </w:rPr>
              <w:t>MED 202 Committee Exam</w:t>
            </w:r>
            <w:r>
              <w:rPr>
                <w:rFonts w:ascii="Calibri" w:hAnsi="Calibri" w:cs="Calibri"/>
              </w:rPr>
              <w:t>-1</w:t>
            </w:r>
          </w:p>
        </w:tc>
        <w:tc>
          <w:tcPr>
            <w:tcW w:w="4536" w:type="dxa"/>
            <w:gridSpan w:val="3"/>
          </w:tcPr>
          <w:p w14:paraId="7E13C57E" w14:textId="47CA26DD" w:rsidR="00CC00A3" w:rsidRPr="00512BFF" w:rsidRDefault="00CC00A3" w:rsidP="00CC00A3">
            <w:pPr>
              <w:jc w:val="center"/>
              <w:rPr>
                <w:rFonts w:ascii="Calibri" w:hAnsi="Calibri" w:cs="Calibri"/>
                <w:b/>
              </w:rPr>
            </w:pPr>
            <w:r w:rsidRPr="00A7608A">
              <w:rPr>
                <w:rFonts w:ascii="Calibri" w:hAnsi="Calibri" w:cs="Calibri"/>
              </w:rPr>
              <w:t>09:30</w:t>
            </w:r>
            <w:r>
              <w:rPr>
                <w:rFonts w:ascii="Calibri" w:hAnsi="Calibri" w:cs="Calibri"/>
              </w:rPr>
              <w:t xml:space="preserve"> – </w:t>
            </w:r>
            <w:r w:rsidRPr="00A7608A">
              <w:rPr>
                <w:rFonts w:ascii="Calibri" w:hAnsi="Calibri" w:cs="Calibri"/>
              </w:rPr>
              <w:t>12:20</w:t>
            </w:r>
          </w:p>
        </w:tc>
      </w:tr>
      <w:tr w:rsidR="00A7608A" w:rsidRPr="00512BFF" w14:paraId="5338C6AE" w14:textId="77777777" w:rsidTr="00583345">
        <w:tc>
          <w:tcPr>
            <w:tcW w:w="2265" w:type="dxa"/>
          </w:tcPr>
          <w:p w14:paraId="4A4866F7" w14:textId="6E19D6A8" w:rsidR="00A7608A" w:rsidRPr="00CC00A3" w:rsidRDefault="00AA271C" w:rsidP="00F83F5E">
            <w:pPr>
              <w:jc w:val="center"/>
              <w:rPr>
                <w:rFonts w:ascii="Calibri" w:hAnsi="Calibri" w:cs="Calibri"/>
              </w:rPr>
            </w:pPr>
            <w:r>
              <w:rPr>
                <w:rFonts w:ascii="Calibri" w:hAnsi="Calibri" w:cs="Calibri"/>
              </w:rPr>
              <w:t>0</w:t>
            </w:r>
            <w:r w:rsidR="00F83F5E">
              <w:rPr>
                <w:rFonts w:ascii="Calibri" w:hAnsi="Calibri" w:cs="Calibri"/>
              </w:rPr>
              <w:t>8</w:t>
            </w:r>
            <w:r w:rsidR="00A7608A" w:rsidRPr="00CC00A3">
              <w:rPr>
                <w:rFonts w:ascii="Calibri" w:hAnsi="Calibri" w:cs="Calibri"/>
              </w:rPr>
              <w:t>.0</w:t>
            </w:r>
            <w:r>
              <w:rPr>
                <w:rFonts w:ascii="Calibri" w:hAnsi="Calibri" w:cs="Calibri"/>
              </w:rPr>
              <w:t>4</w:t>
            </w:r>
            <w:r w:rsidR="00A7608A" w:rsidRPr="00CC00A3">
              <w:rPr>
                <w:rFonts w:ascii="Calibri" w:hAnsi="Calibri" w:cs="Calibri"/>
              </w:rPr>
              <w:t>.202</w:t>
            </w:r>
            <w:r>
              <w:rPr>
                <w:rFonts w:ascii="Calibri" w:hAnsi="Calibri" w:cs="Calibri"/>
              </w:rPr>
              <w:t>5</w:t>
            </w:r>
          </w:p>
        </w:tc>
        <w:tc>
          <w:tcPr>
            <w:tcW w:w="3117" w:type="dxa"/>
            <w:gridSpan w:val="2"/>
          </w:tcPr>
          <w:p w14:paraId="56A2EE31" w14:textId="59C29E80" w:rsidR="00A7608A" w:rsidRPr="00CC00A3" w:rsidRDefault="00CC00A3" w:rsidP="00A7608A">
            <w:pPr>
              <w:jc w:val="center"/>
              <w:rPr>
                <w:rFonts w:ascii="Calibri" w:hAnsi="Calibri" w:cs="Calibri"/>
              </w:rPr>
            </w:pPr>
            <w:r w:rsidRPr="00CC00A3">
              <w:rPr>
                <w:rFonts w:ascii="Calibri" w:hAnsi="Calibri" w:cs="Calibri"/>
              </w:rPr>
              <w:t xml:space="preserve">Medical Skill </w:t>
            </w:r>
            <w:r w:rsidR="00B150F2" w:rsidRPr="00CC00A3">
              <w:rPr>
                <w:rFonts w:ascii="Calibri" w:hAnsi="Calibri" w:cs="Calibri"/>
              </w:rPr>
              <w:t>Exam</w:t>
            </w:r>
          </w:p>
        </w:tc>
        <w:tc>
          <w:tcPr>
            <w:tcW w:w="4536" w:type="dxa"/>
            <w:gridSpan w:val="3"/>
          </w:tcPr>
          <w:p w14:paraId="4398AD2F" w14:textId="4A5117C4" w:rsidR="00A7608A" w:rsidRPr="00CC00A3" w:rsidRDefault="00AA271C" w:rsidP="00B47E39">
            <w:pPr>
              <w:jc w:val="center"/>
              <w:rPr>
                <w:rFonts w:ascii="Calibri" w:hAnsi="Calibri" w:cs="Calibri"/>
              </w:rPr>
            </w:pPr>
            <w:r>
              <w:rPr>
                <w:rFonts w:ascii="Calibri" w:hAnsi="Calibri" w:cs="Calibri"/>
              </w:rPr>
              <w:t>09:30 – 1</w:t>
            </w:r>
            <w:r w:rsidR="00B47E39">
              <w:rPr>
                <w:rFonts w:ascii="Calibri" w:hAnsi="Calibri" w:cs="Calibri"/>
              </w:rPr>
              <w:t>2</w:t>
            </w:r>
            <w:r w:rsidR="00A7608A" w:rsidRPr="00CC00A3">
              <w:rPr>
                <w:rFonts w:ascii="Calibri" w:hAnsi="Calibri" w:cs="Calibri"/>
              </w:rPr>
              <w:t>:20</w:t>
            </w:r>
          </w:p>
        </w:tc>
      </w:tr>
      <w:tr w:rsidR="00A7608A" w:rsidRPr="00512BFF" w14:paraId="0FD2EEEA" w14:textId="77777777" w:rsidTr="00583345">
        <w:tc>
          <w:tcPr>
            <w:tcW w:w="2265" w:type="dxa"/>
          </w:tcPr>
          <w:p w14:paraId="442ADC8C" w14:textId="4E1D9A41" w:rsidR="00A7608A" w:rsidRPr="00A7608A" w:rsidRDefault="00040B60" w:rsidP="00F83F5E">
            <w:pPr>
              <w:jc w:val="center"/>
              <w:rPr>
                <w:rFonts w:ascii="Calibri" w:hAnsi="Calibri" w:cs="Calibri"/>
              </w:rPr>
            </w:pPr>
            <w:r>
              <w:rPr>
                <w:rFonts w:ascii="Calibri" w:hAnsi="Calibri" w:cs="Calibri"/>
              </w:rPr>
              <w:t>0</w:t>
            </w:r>
            <w:r w:rsidR="00F83F5E">
              <w:rPr>
                <w:rFonts w:ascii="Calibri" w:hAnsi="Calibri" w:cs="Calibri"/>
              </w:rPr>
              <w:t>7</w:t>
            </w:r>
            <w:r w:rsidR="00A7608A" w:rsidRPr="00A7608A">
              <w:rPr>
                <w:rFonts w:ascii="Calibri" w:hAnsi="Calibri" w:cs="Calibri"/>
              </w:rPr>
              <w:t>.0</w:t>
            </w:r>
            <w:r>
              <w:rPr>
                <w:rFonts w:ascii="Calibri" w:hAnsi="Calibri" w:cs="Calibri"/>
              </w:rPr>
              <w:t>4</w:t>
            </w:r>
            <w:r w:rsidR="00A7608A" w:rsidRPr="00A7608A">
              <w:rPr>
                <w:rFonts w:ascii="Calibri" w:hAnsi="Calibri" w:cs="Calibri"/>
              </w:rPr>
              <w:t>.202</w:t>
            </w:r>
            <w:r>
              <w:rPr>
                <w:rFonts w:ascii="Calibri" w:hAnsi="Calibri" w:cs="Calibri"/>
              </w:rPr>
              <w:t>5</w:t>
            </w:r>
          </w:p>
        </w:tc>
        <w:tc>
          <w:tcPr>
            <w:tcW w:w="3117" w:type="dxa"/>
            <w:gridSpan w:val="2"/>
          </w:tcPr>
          <w:p w14:paraId="3B5BD0CF" w14:textId="77777777" w:rsidR="00A7608A" w:rsidRPr="00A7608A" w:rsidRDefault="00A7608A" w:rsidP="00A7608A">
            <w:pPr>
              <w:jc w:val="center"/>
              <w:rPr>
                <w:rFonts w:ascii="Calibri" w:hAnsi="Calibri" w:cs="Calibri"/>
              </w:rPr>
            </w:pPr>
            <w:r w:rsidRPr="00A7608A">
              <w:rPr>
                <w:rFonts w:ascii="Calibri" w:hAnsi="Calibri" w:cs="Calibri"/>
              </w:rPr>
              <w:t>Practical Examination</w:t>
            </w:r>
          </w:p>
        </w:tc>
        <w:tc>
          <w:tcPr>
            <w:tcW w:w="4536" w:type="dxa"/>
            <w:gridSpan w:val="3"/>
          </w:tcPr>
          <w:p w14:paraId="4C6668E5" w14:textId="1F256B02" w:rsidR="00A7608A" w:rsidRPr="00A7608A" w:rsidRDefault="00CC00A3" w:rsidP="00F83F5E">
            <w:pPr>
              <w:jc w:val="center"/>
              <w:rPr>
                <w:rFonts w:ascii="Calibri" w:hAnsi="Calibri" w:cs="Calibri"/>
              </w:rPr>
            </w:pPr>
            <w:r>
              <w:rPr>
                <w:rFonts w:ascii="Calibri" w:hAnsi="Calibri" w:cs="Calibri"/>
              </w:rPr>
              <w:t>1</w:t>
            </w:r>
            <w:r w:rsidR="00F83F5E">
              <w:rPr>
                <w:rFonts w:ascii="Calibri" w:hAnsi="Calibri" w:cs="Calibri"/>
              </w:rPr>
              <w:t>2:30 – 14</w:t>
            </w:r>
            <w:r w:rsidR="00A7608A" w:rsidRPr="00A7608A">
              <w:rPr>
                <w:rFonts w:ascii="Calibri" w:hAnsi="Calibri" w:cs="Calibri"/>
              </w:rPr>
              <w:t>:20</w:t>
            </w:r>
          </w:p>
        </w:tc>
      </w:tr>
      <w:tr w:rsidR="00A7608A" w:rsidRPr="00512BFF" w14:paraId="23C6AAF0" w14:textId="77777777" w:rsidTr="00583345">
        <w:tc>
          <w:tcPr>
            <w:tcW w:w="2265" w:type="dxa"/>
          </w:tcPr>
          <w:p w14:paraId="2A2432B1" w14:textId="4797CF44" w:rsidR="00A7608A" w:rsidRPr="00A7608A" w:rsidRDefault="00A7608A" w:rsidP="00F83F5E">
            <w:pPr>
              <w:jc w:val="center"/>
              <w:rPr>
                <w:rFonts w:ascii="Calibri" w:hAnsi="Calibri" w:cs="Calibri"/>
              </w:rPr>
            </w:pPr>
            <w:r w:rsidRPr="00A7608A">
              <w:rPr>
                <w:rFonts w:ascii="Calibri" w:hAnsi="Calibri" w:cs="Calibri"/>
              </w:rPr>
              <w:t>0</w:t>
            </w:r>
            <w:r w:rsidR="00F83F5E">
              <w:rPr>
                <w:rFonts w:ascii="Calibri" w:hAnsi="Calibri" w:cs="Calibri"/>
              </w:rPr>
              <w:t>7</w:t>
            </w:r>
            <w:r w:rsidRPr="00A7608A">
              <w:rPr>
                <w:rFonts w:ascii="Calibri" w:hAnsi="Calibri" w:cs="Calibri"/>
              </w:rPr>
              <w:t>.</w:t>
            </w:r>
            <w:r w:rsidR="00040B60">
              <w:rPr>
                <w:rFonts w:ascii="Calibri" w:hAnsi="Calibri" w:cs="Calibri"/>
              </w:rPr>
              <w:t>04.</w:t>
            </w:r>
            <w:r w:rsidRPr="00A7608A">
              <w:rPr>
                <w:rFonts w:ascii="Calibri" w:hAnsi="Calibri" w:cs="Calibri"/>
              </w:rPr>
              <w:t>202</w:t>
            </w:r>
            <w:r w:rsidR="003F1439">
              <w:rPr>
                <w:rFonts w:ascii="Calibri" w:hAnsi="Calibri" w:cs="Calibri"/>
              </w:rPr>
              <w:t>4</w:t>
            </w:r>
          </w:p>
        </w:tc>
        <w:tc>
          <w:tcPr>
            <w:tcW w:w="3117" w:type="dxa"/>
            <w:gridSpan w:val="2"/>
          </w:tcPr>
          <w:p w14:paraId="49B9862B" w14:textId="2D7B4546" w:rsidR="00A7608A" w:rsidRPr="00A7608A" w:rsidRDefault="00A7608A" w:rsidP="00A7608A">
            <w:pPr>
              <w:jc w:val="center"/>
              <w:rPr>
                <w:rFonts w:ascii="Calibri" w:hAnsi="Calibri" w:cs="Calibri"/>
              </w:rPr>
            </w:pPr>
            <w:r w:rsidRPr="00A7608A">
              <w:rPr>
                <w:rFonts w:ascii="Calibri" w:hAnsi="Calibri" w:cs="Calibri"/>
              </w:rPr>
              <w:t>MED 202 Committee Exam</w:t>
            </w:r>
            <w:r w:rsidR="00CC00A3">
              <w:rPr>
                <w:rFonts w:ascii="Calibri" w:hAnsi="Calibri" w:cs="Calibri"/>
              </w:rPr>
              <w:t>-2</w:t>
            </w:r>
          </w:p>
        </w:tc>
        <w:tc>
          <w:tcPr>
            <w:tcW w:w="4536" w:type="dxa"/>
            <w:gridSpan w:val="3"/>
          </w:tcPr>
          <w:p w14:paraId="6D5CFF9A" w14:textId="1D395F1C" w:rsidR="00A7608A" w:rsidRPr="00A7608A" w:rsidRDefault="00B47E39" w:rsidP="00F83F5E">
            <w:pPr>
              <w:jc w:val="center"/>
              <w:rPr>
                <w:rFonts w:ascii="Calibri" w:hAnsi="Calibri" w:cs="Calibri"/>
              </w:rPr>
            </w:pPr>
            <w:r>
              <w:rPr>
                <w:rFonts w:ascii="Calibri" w:hAnsi="Calibri" w:cs="Calibri"/>
              </w:rPr>
              <w:t>10:00</w:t>
            </w:r>
            <w:bookmarkStart w:id="0" w:name="_GoBack"/>
            <w:bookmarkEnd w:id="0"/>
            <w:r w:rsidR="00B150F2">
              <w:rPr>
                <w:rFonts w:ascii="Calibri" w:hAnsi="Calibri" w:cs="Calibri"/>
              </w:rPr>
              <w:t xml:space="preserve">– </w:t>
            </w:r>
            <w:r w:rsidR="00A7608A" w:rsidRPr="00A7608A">
              <w:rPr>
                <w:rFonts w:ascii="Calibri" w:hAnsi="Calibri" w:cs="Calibri"/>
              </w:rPr>
              <w:t>1</w:t>
            </w:r>
            <w:r w:rsidR="00F83F5E">
              <w:rPr>
                <w:rFonts w:ascii="Calibri" w:hAnsi="Calibri" w:cs="Calibri"/>
              </w:rPr>
              <w:t>1</w:t>
            </w:r>
            <w:r w:rsidR="00A7608A" w:rsidRPr="00A7608A">
              <w:rPr>
                <w:rFonts w:ascii="Calibri" w:hAnsi="Calibri" w:cs="Calibri"/>
              </w:rPr>
              <w:t>:20</w:t>
            </w:r>
          </w:p>
        </w:tc>
      </w:tr>
      <w:tr w:rsidR="00A7608A" w:rsidRPr="00512BFF" w14:paraId="48C4429D" w14:textId="77777777" w:rsidTr="00583345">
        <w:tc>
          <w:tcPr>
            <w:tcW w:w="2265" w:type="dxa"/>
          </w:tcPr>
          <w:p w14:paraId="1798738F" w14:textId="77777777" w:rsidR="00A7608A" w:rsidRPr="00512BFF" w:rsidRDefault="00A7608A" w:rsidP="00A7608A">
            <w:pPr>
              <w:jc w:val="center"/>
              <w:rPr>
                <w:rFonts w:ascii="Calibri" w:hAnsi="Calibri" w:cs="Calibri"/>
                <w:b/>
              </w:rPr>
            </w:pPr>
            <w:r w:rsidRPr="00512BFF">
              <w:rPr>
                <w:rFonts w:ascii="Calibri" w:hAnsi="Calibri" w:cs="Calibri"/>
                <w:b/>
              </w:rPr>
              <w:t>Teaching Methods and Techniques</w:t>
            </w:r>
          </w:p>
        </w:tc>
        <w:tc>
          <w:tcPr>
            <w:tcW w:w="7653" w:type="dxa"/>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8"/>
              <w:gridCol w:w="2270"/>
              <w:gridCol w:w="1985"/>
              <w:gridCol w:w="1413"/>
            </w:tblGrid>
            <w:tr w:rsidR="00A7608A" w:rsidRPr="00512BFF" w14:paraId="2F9171C8" w14:textId="77777777"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4E95FB88" w14:textId="77777777" w:rsidR="00A7608A" w:rsidRPr="00AE724B" w:rsidRDefault="00A7608A" w:rsidP="00A7608A">
                  <w:pPr>
                    <w:spacing w:after="0" w:line="240" w:lineRule="auto"/>
                    <w:rPr>
                      <w:rFonts w:ascii="Calibri" w:hAnsi="Calibri" w:cs="Calibri"/>
                      <w:lang w:eastAsia="tr-TR"/>
                    </w:rPr>
                  </w:pPr>
                  <w:r w:rsidRPr="00AE724B">
                    <w:rPr>
                      <w:rFonts w:ascii="Calibri" w:hAnsi="Calibri" w:cs="Calibri"/>
                      <w:lang w:eastAsia="tr-TR"/>
                    </w:rPr>
                    <w:t xml:space="preserve"> </w:t>
                  </w: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B47E39">
                    <w:rPr>
                      <w:rFonts w:ascii="Calibri" w:hAnsi="Calibri" w:cs="Calibri"/>
                      <w:lang w:eastAsia="tr-TR"/>
                    </w:rPr>
                  </w:r>
                  <w:r w:rsidR="00B47E39">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Lecture</w:t>
                  </w:r>
                </w:p>
              </w:tc>
              <w:tc>
                <w:tcPr>
                  <w:tcW w:w="2270" w:type="dxa"/>
                  <w:tcBorders>
                    <w:top w:val="single" w:sz="4" w:space="0" w:color="auto"/>
                    <w:left w:val="single" w:sz="4" w:space="0" w:color="auto"/>
                    <w:bottom w:val="single" w:sz="4" w:space="0" w:color="auto"/>
                    <w:right w:val="single" w:sz="4" w:space="0" w:color="auto"/>
                  </w:tcBorders>
                  <w:vAlign w:val="center"/>
                </w:tcPr>
                <w:p w14:paraId="6ADF6E4A" w14:textId="77777777" w:rsidR="00A7608A" w:rsidRPr="00AE724B" w:rsidRDefault="00A7608A" w:rsidP="00A7608A">
                  <w:pPr>
                    <w:spacing w:after="0" w:line="240" w:lineRule="auto"/>
                    <w:rPr>
                      <w:rFonts w:ascii="Calibri" w:hAnsi="Calibri" w:cs="Calibri"/>
                      <w:lang w:eastAsia="tr-TR"/>
                    </w:rPr>
                  </w:pPr>
                  <w:r w:rsidRPr="00AE724B">
                    <w:rPr>
                      <w:rFonts w:ascii="Calibri" w:hAnsi="Calibri" w:cs="Calibri"/>
                      <w:lang w:eastAsia="tr-TR"/>
                    </w:rPr>
                    <w:t xml:space="preserve"> </w:t>
                  </w: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B47E39">
                    <w:rPr>
                      <w:rFonts w:ascii="Calibri" w:hAnsi="Calibri" w:cs="Calibri"/>
                      <w:lang w:eastAsia="tr-TR"/>
                    </w:rPr>
                  </w:r>
                  <w:r w:rsidR="00B47E39">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Case based learning</w:t>
                  </w:r>
                </w:p>
              </w:tc>
              <w:tc>
                <w:tcPr>
                  <w:tcW w:w="1985" w:type="dxa"/>
                  <w:tcBorders>
                    <w:top w:val="single" w:sz="4" w:space="0" w:color="auto"/>
                    <w:left w:val="single" w:sz="4" w:space="0" w:color="auto"/>
                    <w:bottom w:val="single" w:sz="4" w:space="0" w:color="auto"/>
                    <w:right w:val="single" w:sz="4" w:space="0" w:color="auto"/>
                  </w:tcBorders>
                  <w:vAlign w:val="center"/>
                </w:tcPr>
                <w:p w14:paraId="1896FD94" w14:textId="65222FF3" w:rsidR="00A7608A" w:rsidRPr="00AE724B" w:rsidRDefault="00163FFE" w:rsidP="00A7608A">
                  <w:pPr>
                    <w:spacing w:after="0" w:line="240" w:lineRule="auto"/>
                    <w:rPr>
                      <w:rFonts w:ascii="Calibri" w:hAnsi="Calibri" w:cs="Calibri"/>
                      <w:lang w:eastAsia="tr-TR"/>
                    </w:rPr>
                  </w:pPr>
                  <w:r>
                    <w:rPr>
                      <w:rFonts w:ascii="Calibri" w:hAnsi="Calibri" w:cs="Calibri"/>
                      <w:lang w:eastAsia="tr-TR"/>
                    </w:rPr>
                    <w:fldChar w:fldCharType="begin">
                      <w:ffData>
                        <w:name w:val="Onay3"/>
                        <w:enabled/>
                        <w:calcOnExit w:val="0"/>
                        <w:checkBox>
                          <w:sizeAuto/>
                          <w:default w:val="0"/>
                        </w:checkBox>
                      </w:ffData>
                    </w:fldChar>
                  </w:r>
                  <w:bookmarkStart w:id="1" w:name="Onay3"/>
                  <w:r>
                    <w:rPr>
                      <w:rFonts w:ascii="Calibri" w:hAnsi="Calibri" w:cs="Calibri"/>
                      <w:lang w:eastAsia="tr-TR"/>
                    </w:rPr>
                    <w:instrText xml:space="preserve"> FORMCHECKBOX </w:instrText>
                  </w:r>
                  <w:r w:rsidR="00B47E39">
                    <w:rPr>
                      <w:rFonts w:ascii="Calibri" w:hAnsi="Calibri" w:cs="Calibri"/>
                      <w:lang w:eastAsia="tr-TR"/>
                    </w:rPr>
                  </w:r>
                  <w:r w:rsidR="00B47E39">
                    <w:rPr>
                      <w:rFonts w:ascii="Calibri" w:hAnsi="Calibri" w:cs="Calibri"/>
                      <w:lang w:eastAsia="tr-TR"/>
                    </w:rPr>
                    <w:fldChar w:fldCharType="separate"/>
                  </w:r>
                  <w:r>
                    <w:rPr>
                      <w:rFonts w:ascii="Calibri" w:hAnsi="Calibri" w:cs="Calibri"/>
                      <w:lang w:eastAsia="tr-TR"/>
                    </w:rPr>
                    <w:fldChar w:fldCharType="end"/>
                  </w:r>
                  <w:bookmarkEnd w:id="1"/>
                  <w:r w:rsidR="00A7608A" w:rsidRPr="00AE724B">
                    <w:rPr>
                      <w:rFonts w:ascii="Calibri" w:hAnsi="Calibri" w:cs="Calibri"/>
                      <w:lang w:eastAsia="tr-TR"/>
                    </w:rPr>
                    <w:t>Case discussion</w:t>
                  </w:r>
                </w:p>
              </w:tc>
              <w:tc>
                <w:tcPr>
                  <w:tcW w:w="1413" w:type="dxa"/>
                  <w:tcBorders>
                    <w:top w:val="single" w:sz="4" w:space="0" w:color="auto"/>
                    <w:left w:val="single" w:sz="4" w:space="0" w:color="auto"/>
                    <w:bottom w:val="single" w:sz="4" w:space="0" w:color="auto"/>
                    <w:right w:val="single" w:sz="4" w:space="0" w:color="auto"/>
                  </w:tcBorders>
                  <w:vAlign w:val="center"/>
                </w:tcPr>
                <w:p w14:paraId="738AD16F" w14:textId="44AE6208" w:rsidR="00A7608A" w:rsidRPr="00AE724B" w:rsidRDefault="006418EE" w:rsidP="00A7608A">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B47E39">
                    <w:rPr>
                      <w:rFonts w:ascii="Calibri" w:hAnsi="Calibri" w:cs="Calibri"/>
                      <w:lang w:eastAsia="tr-TR"/>
                    </w:rPr>
                  </w:r>
                  <w:r w:rsidR="00B47E39">
                    <w:rPr>
                      <w:rFonts w:ascii="Calibri" w:hAnsi="Calibri" w:cs="Calibri"/>
                      <w:lang w:eastAsia="tr-TR"/>
                    </w:rPr>
                    <w:fldChar w:fldCharType="separate"/>
                  </w:r>
                  <w:r>
                    <w:rPr>
                      <w:rFonts w:ascii="Calibri" w:hAnsi="Calibri" w:cs="Calibri"/>
                      <w:lang w:eastAsia="tr-TR"/>
                    </w:rPr>
                    <w:fldChar w:fldCharType="end"/>
                  </w:r>
                  <w:r w:rsidR="00A7608A" w:rsidRPr="00AE724B">
                    <w:rPr>
                      <w:rFonts w:ascii="Calibri" w:hAnsi="Calibri" w:cs="Calibri"/>
                      <w:lang w:eastAsia="tr-TR"/>
                    </w:rPr>
                    <w:t>Student presentation</w:t>
                  </w:r>
                </w:p>
              </w:tc>
            </w:tr>
            <w:tr w:rsidR="00A7608A" w:rsidRPr="00512BFF" w14:paraId="447FB9A6" w14:textId="77777777"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79C6D334" w14:textId="77777777" w:rsidR="00A7608A" w:rsidRPr="00AE724B" w:rsidRDefault="00A7608A" w:rsidP="00A7608A">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B47E39">
                    <w:rPr>
                      <w:rFonts w:ascii="Calibri" w:hAnsi="Calibri" w:cs="Calibri"/>
                      <w:lang w:eastAsia="tr-TR"/>
                    </w:rPr>
                  </w:r>
                  <w:r w:rsidR="00B47E39">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Discussion</w:t>
                  </w:r>
                </w:p>
              </w:tc>
              <w:tc>
                <w:tcPr>
                  <w:tcW w:w="2270" w:type="dxa"/>
                  <w:tcBorders>
                    <w:top w:val="single" w:sz="4" w:space="0" w:color="auto"/>
                    <w:left w:val="single" w:sz="4" w:space="0" w:color="auto"/>
                    <w:bottom w:val="single" w:sz="4" w:space="0" w:color="auto"/>
                    <w:right w:val="single" w:sz="4" w:space="0" w:color="auto"/>
                  </w:tcBorders>
                  <w:vAlign w:val="center"/>
                </w:tcPr>
                <w:p w14:paraId="5BA17204" w14:textId="70458074" w:rsidR="00A7608A" w:rsidRPr="00AE724B" w:rsidRDefault="00A969C0" w:rsidP="00A7608A">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B47E39">
                    <w:rPr>
                      <w:rFonts w:ascii="Calibri" w:hAnsi="Calibri" w:cs="Calibri"/>
                      <w:lang w:eastAsia="tr-TR"/>
                    </w:rPr>
                  </w:r>
                  <w:r w:rsidR="00B47E39">
                    <w:rPr>
                      <w:rFonts w:ascii="Calibri" w:hAnsi="Calibri" w:cs="Calibri"/>
                      <w:lang w:eastAsia="tr-TR"/>
                    </w:rPr>
                    <w:fldChar w:fldCharType="separate"/>
                  </w:r>
                  <w:r>
                    <w:rPr>
                      <w:rFonts w:ascii="Calibri" w:hAnsi="Calibri" w:cs="Calibri"/>
                      <w:lang w:eastAsia="tr-TR"/>
                    </w:rPr>
                    <w:fldChar w:fldCharType="end"/>
                  </w:r>
                  <w:r w:rsidR="00A7608A" w:rsidRPr="00AE724B">
                    <w:rPr>
                      <w:rFonts w:ascii="Calibri" w:hAnsi="Calibri" w:cs="Calibri"/>
                      <w:lang w:eastAsia="tr-TR"/>
                    </w:rPr>
                    <w:t xml:space="preserve"> Problem based learning</w:t>
                  </w:r>
                </w:p>
              </w:tc>
              <w:tc>
                <w:tcPr>
                  <w:tcW w:w="1985" w:type="dxa"/>
                  <w:tcBorders>
                    <w:top w:val="single" w:sz="4" w:space="0" w:color="auto"/>
                    <w:left w:val="single" w:sz="4" w:space="0" w:color="auto"/>
                    <w:bottom w:val="single" w:sz="4" w:space="0" w:color="auto"/>
                    <w:right w:val="single" w:sz="4" w:space="0" w:color="auto"/>
                  </w:tcBorders>
                  <w:vAlign w:val="center"/>
                </w:tcPr>
                <w:p w14:paraId="5B9FF4AB" w14:textId="77777777" w:rsidR="00A7608A" w:rsidRPr="00AE724B" w:rsidRDefault="00A7608A" w:rsidP="00A7608A">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B47E39">
                    <w:rPr>
                      <w:rFonts w:ascii="Calibri" w:hAnsi="Calibri" w:cs="Calibri"/>
                      <w:lang w:eastAsia="tr-TR"/>
                    </w:rPr>
                  </w:r>
                  <w:r w:rsidR="00B47E39">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Project</w:t>
                  </w:r>
                </w:p>
              </w:tc>
              <w:tc>
                <w:tcPr>
                  <w:tcW w:w="1413" w:type="dxa"/>
                  <w:tcBorders>
                    <w:top w:val="single" w:sz="4" w:space="0" w:color="auto"/>
                    <w:left w:val="single" w:sz="4" w:space="0" w:color="auto"/>
                    <w:bottom w:val="single" w:sz="4" w:space="0" w:color="auto"/>
                    <w:right w:val="single" w:sz="4" w:space="0" w:color="auto"/>
                  </w:tcBorders>
                  <w:vAlign w:val="center"/>
                </w:tcPr>
                <w:p w14:paraId="227A2F92" w14:textId="77777777" w:rsidR="00A7608A" w:rsidRPr="00AE724B" w:rsidRDefault="00A7608A" w:rsidP="00A7608A">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B47E39">
                    <w:rPr>
                      <w:rFonts w:ascii="Calibri" w:hAnsi="Calibri" w:cs="Calibri"/>
                      <w:lang w:eastAsia="tr-TR"/>
                    </w:rPr>
                  </w:r>
                  <w:r w:rsidR="00B47E39">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Homework</w:t>
                  </w:r>
                </w:p>
              </w:tc>
            </w:tr>
            <w:tr w:rsidR="00A7608A" w:rsidRPr="00512BFF" w14:paraId="4538A375" w14:textId="77777777"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7301E553" w14:textId="77777777" w:rsidR="00A7608A" w:rsidRPr="00AE724B" w:rsidRDefault="00A7608A" w:rsidP="00A7608A">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B47E39">
                    <w:rPr>
                      <w:rFonts w:ascii="Calibri" w:hAnsi="Calibri" w:cs="Calibri"/>
                      <w:lang w:eastAsia="tr-TR"/>
                    </w:rPr>
                  </w:r>
                  <w:r w:rsidR="00B47E39">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Role playing</w:t>
                  </w:r>
                </w:p>
              </w:tc>
              <w:tc>
                <w:tcPr>
                  <w:tcW w:w="2270" w:type="dxa"/>
                  <w:tcBorders>
                    <w:top w:val="single" w:sz="4" w:space="0" w:color="auto"/>
                    <w:left w:val="single" w:sz="4" w:space="0" w:color="auto"/>
                    <w:bottom w:val="single" w:sz="4" w:space="0" w:color="auto"/>
                    <w:right w:val="single" w:sz="4" w:space="0" w:color="auto"/>
                  </w:tcBorders>
                  <w:vAlign w:val="center"/>
                </w:tcPr>
                <w:p w14:paraId="2AC7A10E" w14:textId="77777777" w:rsidR="00A7608A" w:rsidRPr="00AE724B" w:rsidRDefault="00A7608A" w:rsidP="00A7608A">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B47E39">
                    <w:rPr>
                      <w:rFonts w:ascii="Calibri" w:hAnsi="Calibri" w:cs="Calibri"/>
                      <w:lang w:eastAsia="tr-TR"/>
                    </w:rPr>
                  </w:r>
                  <w:r w:rsidR="00B47E39">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 xml:space="preserve"> Experiment</w:t>
                  </w:r>
                </w:p>
              </w:tc>
              <w:tc>
                <w:tcPr>
                  <w:tcW w:w="1985" w:type="dxa"/>
                  <w:tcBorders>
                    <w:top w:val="single" w:sz="4" w:space="0" w:color="auto"/>
                    <w:left w:val="single" w:sz="4" w:space="0" w:color="auto"/>
                    <w:bottom w:val="single" w:sz="4" w:space="0" w:color="auto"/>
                    <w:right w:val="single" w:sz="4" w:space="0" w:color="auto"/>
                  </w:tcBorders>
                  <w:vAlign w:val="center"/>
                </w:tcPr>
                <w:p w14:paraId="477A7253" w14:textId="77777777" w:rsidR="00A7608A" w:rsidRPr="00AE724B" w:rsidRDefault="00A7608A" w:rsidP="00A7608A">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B47E39">
                    <w:rPr>
                      <w:rFonts w:ascii="Calibri" w:hAnsi="Calibri" w:cs="Calibri"/>
                      <w:lang w:eastAsia="tr-TR"/>
                    </w:rPr>
                  </w:r>
                  <w:r w:rsidR="00B47E39">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Report preparing</w:t>
                  </w:r>
                </w:p>
              </w:tc>
              <w:tc>
                <w:tcPr>
                  <w:tcW w:w="1413" w:type="dxa"/>
                  <w:tcBorders>
                    <w:top w:val="single" w:sz="4" w:space="0" w:color="auto"/>
                    <w:left w:val="single" w:sz="4" w:space="0" w:color="auto"/>
                    <w:bottom w:val="single" w:sz="4" w:space="0" w:color="auto"/>
                    <w:right w:val="single" w:sz="4" w:space="0" w:color="auto"/>
                  </w:tcBorders>
                  <w:vAlign w:val="center"/>
                </w:tcPr>
                <w:p w14:paraId="3F80A4A2" w14:textId="77777777" w:rsidR="00A7608A" w:rsidRPr="00AE724B" w:rsidRDefault="00A7608A" w:rsidP="00A7608A">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B47E39">
                    <w:rPr>
                      <w:rFonts w:ascii="Calibri" w:hAnsi="Calibri" w:cs="Calibri"/>
                      <w:lang w:eastAsia="tr-TR"/>
                    </w:rPr>
                  </w:r>
                  <w:r w:rsidR="00B47E39">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w:t>
                  </w:r>
                  <w:r>
                    <w:rPr>
                      <w:rFonts w:ascii="Calibri" w:hAnsi="Calibri" w:cs="Calibri"/>
                      <w:lang w:eastAsia="tr-TR"/>
                    </w:rPr>
                    <w:t>Self Learning</w:t>
                  </w:r>
                </w:p>
              </w:tc>
            </w:tr>
            <w:tr w:rsidR="007154F0" w:rsidRPr="00512BFF" w14:paraId="4CFB1C63" w14:textId="77777777"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28E399B8" w14:textId="77777777" w:rsidR="007154F0" w:rsidRPr="00AE724B" w:rsidRDefault="007154F0" w:rsidP="007154F0">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B47E39">
                    <w:rPr>
                      <w:rFonts w:ascii="Calibri" w:hAnsi="Calibri" w:cs="Calibri"/>
                      <w:lang w:eastAsia="tr-TR"/>
                    </w:rPr>
                  </w:r>
                  <w:r w:rsidR="00B47E39">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Laboratory practice</w:t>
                  </w:r>
                </w:p>
              </w:tc>
              <w:tc>
                <w:tcPr>
                  <w:tcW w:w="2270" w:type="dxa"/>
                  <w:tcBorders>
                    <w:top w:val="single" w:sz="4" w:space="0" w:color="auto"/>
                    <w:left w:val="single" w:sz="4" w:space="0" w:color="auto"/>
                    <w:bottom w:val="single" w:sz="4" w:space="0" w:color="auto"/>
                    <w:right w:val="single" w:sz="4" w:space="0" w:color="auto"/>
                  </w:tcBorders>
                  <w:vAlign w:val="center"/>
                </w:tcPr>
                <w:p w14:paraId="3E8CF5FF" w14:textId="6FAE69CA" w:rsidR="007154F0" w:rsidRPr="00AE724B" w:rsidRDefault="007154F0" w:rsidP="007154F0">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B47E39">
                    <w:rPr>
                      <w:rFonts w:ascii="Calibri" w:hAnsi="Calibri" w:cs="Calibri"/>
                      <w:lang w:eastAsia="tr-TR"/>
                    </w:rPr>
                  </w:r>
                  <w:r w:rsidR="00B47E39">
                    <w:rPr>
                      <w:rFonts w:ascii="Calibri" w:hAnsi="Calibri" w:cs="Calibri"/>
                      <w:lang w:eastAsia="tr-TR"/>
                    </w:rPr>
                    <w:fldChar w:fldCharType="separate"/>
                  </w:r>
                  <w:r>
                    <w:rPr>
                      <w:rFonts w:ascii="Calibri" w:hAnsi="Calibri" w:cs="Calibri"/>
                      <w:lang w:eastAsia="tr-TR"/>
                    </w:rPr>
                    <w:fldChar w:fldCharType="end"/>
                  </w:r>
                  <w:r>
                    <w:rPr>
                      <w:rFonts w:ascii="Calibri" w:hAnsi="Calibri" w:cs="Calibri"/>
                      <w:lang w:eastAsia="tr-TR"/>
                    </w:rPr>
                    <w:t>Flipped Class</w:t>
                  </w:r>
                </w:p>
              </w:tc>
              <w:tc>
                <w:tcPr>
                  <w:tcW w:w="1985" w:type="dxa"/>
                  <w:tcBorders>
                    <w:top w:val="single" w:sz="4" w:space="0" w:color="auto"/>
                    <w:left w:val="single" w:sz="4" w:space="0" w:color="auto"/>
                    <w:bottom w:val="single" w:sz="4" w:space="0" w:color="auto"/>
                    <w:right w:val="single" w:sz="4" w:space="0" w:color="auto"/>
                  </w:tcBorders>
                  <w:vAlign w:val="center"/>
                </w:tcPr>
                <w:p w14:paraId="40C5FC6C" w14:textId="77777777" w:rsidR="007154F0" w:rsidRPr="00AE724B" w:rsidRDefault="007154F0" w:rsidP="007154F0">
                  <w:pPr>
                    <w:spacing w:after="0" w:line="240" w:lineRule="auto"/>
                    <w:rPr>
                      <w:rFonts w:ascii="Calibri" w:hAnsi="Calibri" w:cs="Calibri"/>
                      <w:lang w:eastAsia="tr-TR"/>
                    </w:rPr>
                  </w:pPr>
                </w:p>
              </w:tc>
              <w:tc>
                <w:tcPr>
                  <w:tcW w:w="1413" w:type="dxa"/>
                  <w:tcBorders>
                    <w:top w:val="single" w:sz="4" w:space="0" w:color="auto"/>
                    <w:left w:val="single" w:sz="4" w:space="0" w:color="auto"/>
                    <w:bottom w:val="single" w:sz="4" w:space="0" w:color="auto"/>
                    <w:right w:val="single" w:sz="4" w:space="0" w:color="auto"/>
                  </w:tcBorders>
                  <w:vAlign w:val="center"/>
                </w:tcPr>
                <w:p w14:paraId="06718B56" w14:textId="77777777" w:rsidR="007154F0" w:rsidRPr="00AE724B" w:rsidRDefault="007154F0" w:rsidP="007154F0">
                  <w:pPr>
                    <w:spacing w:after="0" w:line="240" w:lineRule="auto"/>
                    <w:rPr>
                      <w:rFonts w:ascii="Calibri" w:hAnsi="Calibri" w:cs="Calibri"/>
                      <w:lang w:eastAsia="tr-TR"/>
                    </w:rPr>
                  </w:pPr>
                </w:p>
              </w:tc>
            </w:tr>
          </w:tbl>
          <w:p w14:paraId="587CDA01" w14:textId="77777777" w:rsidR="00A7608A" w:rsidRPr="00512BFF" w:rsidRDefault="00A7608A" w:rsidP="00A7608A">
            <w:pPr>
              <w:rPr>
                <w:rFonts w:ascii="Calibri" w:hAnsi="Calibri" w:cs="Calibri"/>
              </w:rPr>
            </w:pPr>
          </w:p>
        </w:tc>
      </w:tr>
      <w:tr w:rsidR="00A7608A" w:rsidRPr="00512BFF" w14:paraId="64CC74F6" w14:textId="77777777" w:rsidTr="00583345">
        <w:tc>
          <w:tcPr>
            <w:tcW w:w="2265" w:type="dxa"/>
          </w:tcPr>
          <w:p w14:paraId="2C3C4A3E" w14:textId="77777777" w:rsidR="00A7608A" w:rsidRPr="00512BFF" w:rsidRDefault="00A7608A" w:rsidP="00A7608A">
            <w:pPr>
              <w:jc w:val="center"/>
              <w:rPr>
                <w:rFonts w:ascii="Calibri" w:hAnsi="Calibri" w:cs="Calibri"/>
                <w:b/>
              </w:rPr>
            </w:pPr>
            <w:r w:rsidRPr="00512BFF">
              <w:rPr>
                <w:rFonts w:ascii="Calibri" w:hAnsi="Calibri" w:cs="Calibri"/>
                <w:b/>
              </w:rPr>
              <w:t>Evaluation Method</w:t>
            </w:r>
          </w:p>
        </w:tc>
        <w:tc>
          <w:tcPr>
            <w:tcW w:w="7653" w:type="dxa"/>
            <w:gridSpan w:val="5"/>
          </w:tcPr>
          <w:p w14:paraId="1FF8F1C2" w14:textId="24389824" w:rsidR="00A7608A" w:rsidRPr="00F828F4" w:rsidRDefault="004652D4" w:rsidP="00A7608A">
            <w:pPr>
              <w:rPr>
                <w:rFonts w:ascii="Calibri" w:hAnsi="Calibri" w:cs="Calibri"/>
              </w:rPr>
            </w:pPr>
            <w:r w:rsidRPr="00F828F4">
              <w:rPr>
                <w:rFonts w:ascii="Calibri" w:hAnsi="Calibri" w:cs="Calibri"/>
              </w:rPr>
              <w:t>Committe Exam-1 (30%</w:t>
            </w:r>
            <w:r w:rsidR="00CC00A3" w:rsidRPr="00F828F4">
              <w:rPr>
                <w:rFonts w:ascii="Calibri" w:hAnsi="Calibri" w:cs="Calibri"/>
              </w:rPr>
              <w:t xml:space="preserve">), </w:t>
            </w:r>
            <w:r w:rsidR="00A7608A" w:rsidRPr="00F828F4">
              <w:rPr>
                <w:rFonts w:ascii="Calibri" w:hAnsi="Calibri" w:cs="Calibri"/>
              </w:rPr>
              <w:t xml:space="preserve">PBL </w:t>
            </w:r>
            <w:r w:rsidR="00584BBE" w:rsidRPr="00F828F4">
              <w:rPr>
                <w:rFonts w:ascii="Calibri" w:hAnsi="Calibri" w:cs="Calibri"/>
              </w:rPr>
              <w:t>(</w:t>
            </w:r>
            <w:r w:rsidR="00A7608A" w:rsidRPr="00F828F4">
              <w:rPr>
                <w:rFonts w:ascii="Calibri" w:hAnsi="Calibri" w:cs="Calibri"/>
              </w:rPr>
              <w:t>5%</w:t>
            </w:r>
            <w:r w:rsidR="00584BBE" w:rsidRPr="00F828F4">
              <w:rPr>
                <w:rFonts w:ascii="Calibri" w:hAnsi="Calibri" w:cs="Calibri"/>
              </w:rPr>
              <w:t>)</w:t>
            </w:r>
            <w:r w:rsidR="00A7608A" w:rsidRPr="00F828F4">
              <w:rPr>
                <w:rFonts w:ascii="Calibri" w:hAnsi="Calibri" w:cs="Calibri"/>
              </w:rPr>
              <w:t xml:space="preserve">, </w:t>
            </w:r>
            <w:r w:rsidR="00CC00A3" w:rsidRPr="00F828F4">
              <w:rPr>
                <w:rFonts w:ascii="Calibri" w:hAnsi="Calibri" w:cs="Calibri"/>
              </w:rPr>
              <w:t>Medical Skill</w:t>
            </w:r>
            <w:r w:rsidR="00A7608A" w:rsidRPr="00F828F4">
              <w:rPr>
                <w:rFonts w:ascii="Calibri" w:hAnsi="Calibri" w:cs="Calibri"/>
              </w:rPr>
              <w:t xml:space="preserve"> </w:t>
            </w:r>
            <w:r w:rsidR="00584BBE" w:rsidRPr="00F828F4">
              <w:rPr>
                <w:rFonts w:ascii="Calibri" w:hAnsi="Calibri" w:cs="Calibri"/>
              </w:rPr>
              <w:t>(</w:t>
            </w:r>
            <w:r w:rsidRPr="00F828F4">
              <w:rPr>
                <w:rFonts w:ascii="Calibri" w:hAnsi="Calibri" w:cs="Calibri"/>
              </w:rPr>
              <w:t>5</w:t>
            </w:r>
            <w:r w:rsidR="00A7608A" w:rsidRPr="00F828F4">
              <w:rPr>
                <w:rFonts w:ascii="Calibri" w:hAnsi="Calibri" w:cs="Calibri"/>
              </w:rPr>
              <w:t>%</w:t>
            </w:r>
            <w:r w:rsidR="00584BBE" w:rsidRPr="00F828F4">
              <w:rPr>
                <w:rFonts w:ascii="Calibri" w:hAnsi="Calibri" w:cs="Calibri"/>
              </w:rPr>
              <w:t>)</w:t>
            </w:r>
            <w:r w:rsidR="00A7608A" w:rsidRPr="00F828F4">
              <w:rPr>
                <w:rFonts w:ascii="Calibri" w:hAnsi="Calibri" w:cs="Calibri"/>
              </w:rPr>
              <w:t>, Practical Exam (</w:t>
            </w:r>
            <w:r w:rsidR="00A969C0" w:rsidRPr="00F828F4">
              <w:rPr>
                <w:rFonts w:ascii="Calibri" w:hAnsi="Calibri" w:cs="Calibri"/>
              </w:rPr>
              <w:t>Anatomy</w:t>
            </w:r>
            <w:r w:rsidR="00300279" w:rsidRPr="00F828F4">
              <w:rPr>
                <w:rFonts w:ascii="Calibri" w:hAnsi="Calibri" w:cs="Calibri"/>
              </w:rPr>
              <w:t xml:space="preserve"> </w:t>
            </w:r>
            <w:r w:rsidRPr="00F828F4">
              <w:rPr>
                <w:rFonts w:ascii="Calibri" w:hAnsi="Calibri" w:cs="Calibri"/>
              </w:rPr>
              <w:t>4</w:t>
            </w:r>
            <w:r w:rsidR="007073FB" w:rsidRPr="00F828F4">
              <w:rPr>
                <w:rFonts w:ascii="Calibri" w:hAnsi="Calibri" w:cs="Calibri"/>
              </w:rPr>
              <w:t>%)</w:t>
            </w:r>
            <w:r w:rsidR="00300279" w:rsidRPr="00F828F4">
              <w:rPr>
                <w:rFonts w:ascii="Calibri" w:hAnsi="Calibri" w:cs="Calibri"/>
              </w:rPr>
              <w:t>, Flipped Class (2</w:t>
            </w:r>
            <w:r w:rsidR="00154981" w:rsidRPr="00F828F4">
              <w:rPr>
                <w:rFonts w:ascii="Calibri" w:hAnsi="Calibri" w:cs="Calibri"/>
              </w:rPr>
              <w:t xml:space="preserve">% + 2%), </w:t>
            </w:r>
            <w:r w:rsidRPr="00F828F4">
              <w:rPr>
                <w:rFonts w:ascii="Calibri" w:hAnsi="Calibri" w:cs="Calibri"/>
              </w:rPr>
              <w:t>Committe Exam-2 (50</w:t>
            </w:r>
            <w:r w:rsidR="00CC00A3" w:rsidRPr="00F828F4">
              <w:rPr>
                <w:rFonts w:ascii="Calibri" w:hAnsi="Calibri" w:cs="Calibri"/>
              </w:rPr>
              <w:t>%)</w:t>
            </w:r>
            <w:r w:rsidR="00154981" w:rsidRPr="00F828F4">
              <w:rPr>
                <w:rFonts w:ascii="Calibri" w:hAnsi="Calibri" w:cs="Calibri"/>
              </w:rPr>
              <w:t>, Quiz (1% + 1%)</w:t>
            </w:r>
          </w:p>
          <w:p w14:paraId="2C5F7306" w14:textId="77777777" w:rsidR="00A7608A" w:rsidRPr="00D04559" w:rsidRDefault="00A7608A" w:rsidP="00A7608A">
            <w:pPr>
              <w:rPr>
                <w:rFonts w:ascii="Calibri" w:hAnsi="Calibri" w:cs="Calibri"/>
                <w:highlight w:val="yellow"/>
              </w:rPr>
            </w:pPr>
          </w:p>
        </w:tc>
      </w:tr>
      <w:tr w:rsidR="00A7608A" w:rsidRPr="00512BFF" w14:paraId="01EF45D6" w14:textId="77777777" w:rsidTr="00583345">
        <w:tc>
          <w:tcPr>
            <w:tcW w:w="2265" w:type="dxa"/>
          </w:tcPr>
          <w:p w14:paraId="12AFDBA9" w14:textId="77777777" w:rsidR="00A7608A" w:rsidRPr="00512BFF" w:rsidRDefault="00A7608A" w:rsidP="00A7608A">
            <w:pPr>
              <w:jc w:val="center"/>
              <w:rPr>
                <w:rFonts w:ascii="Calibri" w:hAnsi="Calibri" w:cs="Calibri"/>
                <w:b/>
              </w:rPr>
            </w:pPr>
            <w:r w:rsidRPr="00512BFF">
              <w:rPr>
                <w:rFonts w:ascii="Calibri" w:hAnsi="Calibri" w:cs="Calibri"/>
                <w:b/>
              </w:rPr>
              <w:lastRenderedPageBreak/>
              <w:t>Language</w:t>
            </w:r>
            <w:r>
              <w:rPr>
                <w:rFonts w:ascii="Calibri" w:hAnsi="Calibri" w:cs="Calibri"/>
                <w:b/>
              </w:rPr>
              <w:t xml:space="preserve"> of lectures, practicals and all other applications</w:t>
            </w:r>
          </w:p>
        </w:tc>
        <w:tc>
          <w:tcPr>
            <w:tcW w:w="7653" w:type="dxa"/>
            <w:gridSpan w:val="5"/>
          </w:tcPr>
          <w:p w14:paraId="7F8A9125" w14:textId="77777777" w:rsidR="00A7608A" w:rsidRPr="00512BFF" w:rsidRDefault="00A7608A" w:rsidP="00A7608A">
            <w:pPr>
              <w:rPr>
                <w:rFonts w:ascii="Calibri" w:hAnsi="Calibri" w:cs="Calibri"/>
              </w:rPr>
            </w:pPr>
            <w:r w:rsidRPr="00512BFF">
              <w:rPr>
                <w:rFonts w:ascii="Calibri" w:hAnsi="Calibri" w:cs="Calibri"/>
              </w:rPr>
              <w:t>English</w:t>
            </w:r>
          </w:p>
        </w:tc>
      </w:tr>
    </w:tbl>
    <w:p w14:paraId="45F26518" w14:textId="77777777" w:rsidR="00A95B87" w:rsidRDefault="00A95B87" w:rsidP="00EC58C5">
      <w:pPr>
        <w:pStyle w:val="GvdeMetni"/>
        <w:spacing w:before="11"/>
        <w:rPr>
          <w:rFonts w:ascii="Trebuchet MS"/>
          <w:sz w:val="26"/>
        </w:rPr>
      </w:pPr>
    </w:p>
    <w:sectPr w:rsidR="00A95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RobotoRegular">
    <w:altName w:val="Times New Roman"/>
    <w:charset w:val="00"/>
    <w:family w:val="auto"/>
    <w:pitch w:val="variable"/>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21F8F"/>
    <w:multiLevelType w:val="hybridMultilevel"/>
    <w:tmpl w:val="0A0A75E4"/>
    <w:lvl w:ilvl="0" w:tplc="4742146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A240451"/>
    <w:multiLevelType w:val="hybridMultilevel"/>
    <w:tmpl w:val="7E2CF8A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B4E486B"/>
    <w:multiLevelType w:val="hybridMultilevel"/>
    <w:tmpl w:val="7FA695E2"/>
    <w:lvl w:ilvl="0" w:tplc="041F0001">
      <w:start w:val="1"/>
      <w:numFmt w:val="bullet"/>
      <w:lvlText w:val=""/>
      <w:lvlJc w:val="left"/>
      <w:pPr>
        <w:ind w:left="237" w:hanging="360"/>
      </w:pPr>
      <w:rPr>
        <w:rFonts w:ascii="Symbol" w:hAnsi="Symbol" w:hint="default"/>
      </w:rPr>
    </w:lvl>
    <w:lvl w:ilvl="1" w:tplc="041F0003" w:tentative="1">
      <w:start w:val="1"/>
      <w:numFmt w:val="bullet"/>
      <w:lvlText w:val="o"/>
      <w:lvlJc w:val="left"/>
      <w:pPr>
        <w:ind w:left="957" w:hanging="360"/>
      </w:pPr>
      <w:rPr>
        <w:rFonts w:ascii="Courier New" w:hAnsi="Courier New" w:cs="Courier New" w:hint="default"/>
      </w:rPr>
    </w:lvl>
    <w:lvl w:ilvl="2" w:tplc="041F0005" w:tentative="1">
      <w:start w:val="1"/>
      <w:numFmt w:val="bullet"/>
      <w:lvlText w:val=""/>
      <w:lvlJc w:val="left"/>
      <w:pPr>
        <w:ind w:left="1677" w:hanging="360"/>
      </w:pPr>
      <w:rPr>
        <w:rFonts w:ascii="Wingdings" w:hAnsi="Wingdings" w:hint="default"/>
      </w:rPr>
    </w:lvl>
    <w:lvl w:ilvl="3" w:tplc="041F0001" w:tentative="1">
      <w:start w:val="1"/>
      <w:numFmt w:val="bullet"/>
      <w:lvlText w:val=""/>
      <w:lvlJc w:val="left"/>
      <w:pPr>
        <w:ind w:left="2397" w:hanging="360"/>
      </w:pPr>
      <w:rPr>
        <w:rFonts w:ascii="Symbol" w:hAnsi="Symbol" w:hint="default"/>
      </w:rPr>
    </w:lvl>
    <w:lvl w:ilvl="4" w:tplc="041F0003" w:tentative="1">
      <w:start w:val="1"/>
      <w:numFmt w:val="bullet"/>
      <w:lvlText w:val="o"/>
      <w:lvlJc w:val="left"/>
      <w:pPr>
        <w:ind w:left="3117" w:hanging="360"/>
      </w:pPr>
      <w:rPr>
        <w:rFonts w:ascii="Courier New" w:hAnsi="Courier New" w:cs="Courier New" w:hint="default"/>
      </w:rPr>
    </w:lvl>
    <w:lvl w:ilvl="5" w:tplc="041F0005" w:tentative="1">
      <w:start w:val="1"/>
      <w:numFmt w:val="bullet"/>
      <w:lvlText w:val=""/>
      <w:lvlJc w:val="left"/>
      <w:pPr>
        <w:ind w:left="3837" w:hanging="360"/>
      </w:pPr>
      <w:rPr>
        <w:rFonts w:ascii="Wingdings" w:hAnsi="Wingdings" w:hint="default"/>
      </w:rPr>
    </w:lvl>
    <w:lvl w:ilvl="6" w:tplc="041F0001" w:tentative="1">
      <w:start w:val="1"/>
      <w:numFmt w:val="bullet"/>
      <w:lvlText w:val=""/>
      <w:lvlJc w:val="left"/>
      <w:pPr>
        <w:ind w:left="4557" w:hanging="360"/>
      </w:pPr>
      <w:rPr>
        <w:rFonts w:ascii="Symbol" w:hAnsi="Symbol" w:hint="default"/>
      </w:rPr>
    </w:lvl>
    <w:lvl w:ilvl="7" w:tplc="041F0003" w:tentative="1">
      <w:start w:val="1"/>
      <w:numFmt w:val="bullet"/>
      <w:lvlText w:val="o"/>
      <w:lvlJc w:val="left"/>
      <w:pPr>
        <w:ind w:left="5277" w:hanging="360"/>
      </w:pPr>
      <w:rPr>
        <w:rFonts w:ascii="Courier New" w:hAnsi="Courier New" w:cs="Courier New" w:hint="default"/>
      </w:rPr>
    </w:lvl>
    <w:lvl w:ilvl="8" w:tplc="041F0005" w:tentative="1">
      <w:start w:val="1"/>
      <w:numFmt w:val="bullet"/>
      <w:lvlText w:val=""/>
      <w:lvlJc w:val="left"/>
      <w:pPr>
        <w:ind w:left="5997" w:hanging="360"/>
      </w:pPr>
      <w:rPr>
        <w:rFonts w:ascii="Wingdings" w:hAnsi="Wingdings" w:hint="default"/>
      </w:rPr>
    </w:lvl>
  </w:abstractNum>
  <w:abstractNum w:abstractNumId="3"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4F352E"/>
    <w:multiLevelType w:val="multilevel"/>
    <w:tmpl w:val="D9A8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8C2D9C"/>
    <w:multiLevelType w:val="multilevel"/>
    <w:tmpl w:val="D05CF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9172AB"/>
    <w:multiLevelType w:val="hybridMultilevel"/>
    <w:tmpl w:val="529C96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8C5D65"/>
    <w:multiLevelType w:val="hybridMultilevel"/>
    <w:tmpl w:val="95542318"/>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56000725"/>
    <w:multiLevelType w:val="hybridMultilevel"/>
    <w:tmpl w:val="8176264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7B123121"/>
    <w:multiLevelType w:val="hybridMultilevel"/>
    <w:tmpl w:val="A872B8C4"/>
    <w:lvl w:ilvl="0" w:tplc="041F000F">
      <w:start w:val="12"/>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D004AB6"/>
    <w:multiLevelType w:val="hybridMultilevel"/>
    <w:tmpl w:val="B12C7B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1"/>
  </w:num>
  <w:num w:numId="5">
    <w:abstractNumId w:val="5"/>
  </w:num>
  <w:num w:numId="6">
    <w:abstractNumId w:val="10"/>
  </w:num>
  <w:num w:numId="7">
    <w:abstractNumId w:val="2"/>
  </w:num>
  <w:num w:numId="8">
    <w:abstractNumId w:val="6"/>
  </w:num>
  <w:num w:numId="9">
    <w:abstractNumId w:val="8"/>
  </w:num>
  <w:num w:numId="10">
    <w:abstractNumId w:val="0"/>
  </w:num>
  <w:num w:numId="11">
    <w:abstractNumId w:val="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0050D"/>
    <w:rsid w:val="00007E12"/>
    <w:rsid w:val="0001168E"/>
    <w:rsid w:val="00022E7B"/>
    <w:rsid w:val="000277C3"/>
    <w:rsid w:val="00040B60"/>
    <w:rsid w:val="00067718"/>
    <w:rsid w:val="00075C20"/>
    <w:rsid w:val="00076663"/>
    <w:rsid w:val="00080D22"/>
    <w:rsid w:val="00083E38"/>
    <w:rsid w:val="00084767"/>
    <w:rsid w:val="000855F7"/>
    <w:rsid w:val="0008598B"/>
    <w:rsid w:val="00090F09"/>
    <w:rsid w:val="00095781"/>
    <w:rsid w:val="000A1F5E"/>
    <w:rsid w:val="000A3854"/>
    <w:rsid w:val="000B6B1E"/>
    <w:rsid w:val="000D527D"/>
    <w:rsid w:val="000F6134"/>
    <w:rsid w:val="00101A67"/>
    <w:rsid w:val="0010317F"/>
    <w:rsid w:val="001059A0"/>
    <w:rsid w:val="001168A8"/>
    <w:rsid w:val="00120721"/>
    <w:rsid w:val="001426E9"/>
    <w:rsid w:val="00146187"/>
    <w:rsid w:val="0015269F"/>
    <w:rsid w:val="00153287"/>
    <w:rsid w:val="0015363D"/>
    <w:rsid w:val="00154981"/>
    <w:rsid w:val="00156E37"/>
    <w:rsid w:val="00157895"/>
    <w:rsid w:val="00163FFE"/>
    <w:rsid w:val="00165602"/>
    <w:rsid w:val="00176323"/>
    <w:rsid w:val="001834BB"/>
    <w:rsid w:val="00191775"/>
    <w:rsid w:val="00195BC8"/>
    <w:rsid w:val="001A3BF5"/>
    <w:rsid w:val="001A605A"/>
    <w:rsid w:val="001C5C20"/>
    <w:rsid w:val="001D33CA"/>
    <w:rsid w:val="001E007F"/>
    <w:rsid w:val="001E4A5B"/>
    <w:rsid w:val="001E5166"/>
    <w:rsid w:val="001E680B"/>
    <w:rsid w:val="001F120E"/>
    <w:rsid w:val="001F3659"/>
    <w:rsid w:val="001F7E54"/>
    <w:rsid w:val="00204A36"/>
    <w:rsid w:val="00204B21"/>
    <w:rsid w:val="00204DE0"/>
    <w:rsid w:val="00211758"/>
    <w:rsid w:val="002126C3"/>
    <w:rsid w:val="00227BA0"/>
    <w:rsid w:val="002301C8"/>
    <w:rsid w:val="002304F6"/>
    <w:rsid w:val="002436D1"/>
    <w:rsid w:val="0024797A"/>
    <w:rsid w:val="00251D64"/>
    <w:rsid w:val="002570DF"/>
    <w:rsid w:val="002632CD"/>
    <w:rsid w:val="00265BDF"/>
    <w:rsid w:val="002676BF"/>
    <w:rsid w:val="002963DE"/>
    <w:rsid w:val="002A022A"/>
    <w:rsid w:val="002A7E64"/>
    <w:rsid w:val="002B02B5"/>
    <w:rsid w:val="002B3565"/>
    <w:rsid w:val="002C4163"/>
    <w:rsid w:val="002D12E5"/>
    <w:rsid w:val="002D16B5"/>
    <w:rsid w:val="002D5EF7"/>
    <w:rsid w:val="002E6CDC"/>
    <w:rsid w:val="002F0097"/>
    <w:rsid w:val="002F5455"/>
    <w:rsid w:val="00300279"/>
    <w:rsid w:val="003071E1"/>
    <w:rsid w:val="00324103"/>
    <w:rsid w:val="00336642"/>
    <w:rsid w:val="00340A94"/>
    <w:rsid w:val="00356108"/>
    <w:rsid w:val="00362C23"/>
    <w:rsid w:val="00367F70"/>
    <w:rsid w:val="00373EB5"/>
    <w:rsid w:val="0037552D"/>
    <w:rsid w:val="003A1CD0"/>
    <w:rsid w:val="003B4569"/>
    <w:rsid w:val="003B45A3"/>
    <w:rsid w:val="003C0397"/>
    <w:rsid w:val="003C1BC3"/>
    <w:rsid w:val="003C3AAC"/>
    <w:rsid w:val="003D4452"/>
    <w:rsid w:val="003D4491"/>
    <w:rsid w:val="003E35C3"/>
    <w:rsid w:val="003F1439"/>
    <w:rsid w:val="003F1D8A"/>
    <w:rsid w:val="003F1FCA"/>
    <w:rsid w:val="004000B9"/>
    <w:rsid w:val="00402CBF"/>
    <w:rsid w:val="00405FAD"/>
    <w:rsid w:val="00410107"/>
    <w:rsid w:val="00414F61"/>
    <w:rsid w:val="004249A5"/>
    <w:rsid w:val="00435C12"/>
    <w:rsid w:val="004362E5"/>
    <w:rsid w:val="00443FD9"/>
    <w:rsid w:val="00463781"/>
    <w:rsid w:val="004652D4"/>
    <w:rsid w:val="00466606"/>
    <w:rsid w:val="00470AB5"/>
    <w:rsid w:val="0047588E"/>
    <w:rsid w:val="00477D04"/>
    <w:rsid w:val="004831D2"/>
    <w:rsid w:val="00484D7F"/>
    <w:rsid w:val="00495A6E"/>
    <w:rsid w:val="004A5039"/>
    <w:rsid w:val="004C1CC1"/>
    <w:rsid w:val="004D45A5"/>
    <w:rsid w:val="004E3D99"/>
    <w:rsid w:val="004F288D"/>
    <w:rsid w:val="00501D92"/>
    <w:rsid w:val="00511BF9"/>
    <w:rsid w:val="00512BFF"/>
    <w:rsid w:val="00521EED"/>
    <w:rsid w:val="00522C64"/>
    <w:rsid w:val="00524484"/>
    <w:rsid w:val="00537FB9"/>
    <w:rsid w:val="00540DA3"/>
    <w:rsid w:val="005435B3"/>
    <w:rsid w:val="005453CF"/>
    <w:rsid w:val="00562165"/>
    <w:rsid w:val="00566154"/>
    <w:rsid w:val="005719A3"/>
    <w:rsid w:val="00583345"/>
    <w:rsid w:val="00584BBE"/>
    <w:rsid w:val="00590754"/>
    <w:rsid w:val="00594F9F"/>
    <w:rsid w:val="005A057A"/>
    <w:rsid w:val="005A1C40"/>
    <w:rsid w:val="005D4040"/>
    <w:rsid w:val="005E386C"/>
    <w:rsid w:val="005E6C04"/>
    <w:rsid w:val="005E7AEC"/>
    <w:rsid w:val="005F0C00"/>
    <w:rsid w:val="005F772F"/>
    <w:rsid w:val="00602D11"/>
    <w:rsid w:val="00610D68"/>
    <w:rsid w:val="00624986"/>
    <w:rsid w:val="006277D4"/>
    <w:rsid w:val="006418EE"/>
    <w:rsid w:val="0065329C"/>
    <w:rsid w:val="00656C91"/>
    <w:rsid w:val="006616EA"/>
    <w:rsid w:val="0066668A"/>
    <w:rsid w:val="006865CC"/>
    <w:rsid w:val="0069049B"/>
    <w:rsid w:val="006A352D"/>
    <w:rsid w:val="006A3E19"/>
    <w:rsid w:val="006A4E17"/>
    <w:rsid w:val="006C6453"/>
    <w:rsid w:val="006D2BCA"/>
    <w:rsid w:val="006D37D8"/>
    <w:rsid w:val="006F633F"/>
    <w:rsid w:val="006F7737"/>
    <w:rsid w:val="007073FB"/>
    <w:rsid w:val="00707E5A"/>
    <w:rsid w:val="007122BD"/>
    <w:rsid w:val="00713F3F"/>
    <w:rsid w:val="007148FC"/>
    <w:rsid w:val="007154F0"/>
    <w:rsid w:val="0072596C"/>
    <w:rsid w:val="00742179"/>
    <w:rsid w:val="0075669C"/>
    <w:rsid w:val="007712F6"/>
    <w:rsid w:val="00776E29"/>
    <w:rsid w:val="00785C3B"/>
    <w:rsid w:val="00787143"/>
    <w:rsid w:val="00794C6B"/>
    <w:rsid w:val="007A1D0A"/>
    <w:rsid w:val="007A4A34"/>
    <w:rsid w:val="007E25EE"/>
    <w:rsid w:val="007E457A"/>
    <w:rsid w:val="007F7829"/>
    <w:rsid w:val="008004A1"/>
    <w:rsid w:val="0080214F"/>
    <w:rsid w:val="00803A13"/>
    <w:rsid w:val="008120C7"/>
    <w:rsid w:val="00812253"/>
    <w:rsid w:val="00823513"/>
    <w:rsid w:val="0082396E"/>
    <w:rsid w:val="00831E6B"/>
    <w:rsid w:val="0083558C"/>
    <w:rsid w:val="008364A7"/>
    <w:rsid w:val="00844A39"/>
    <w:rsid w:val="0085350D"/>
    <w:rsid w:val="00853DF5"/>
    <w:rsid w:val="0085537A"/>
    <w:rsid w:val="00860618"/>
    <w:rsid w:val="00880175"/>
    <w:rsid w:val="00880C63"/>
    <w:rsid w:val="00880D0E"/>
    <w:rsid w:val="008819BC"/>
    <w:rsid w:val="00883C06"/>
    <w:rsid w:val="00896D39"/>
    <w:rsid w:val="008A68D7"/>
    <w:rsid w:val="008B25FA"/>
    <w:rsid w:val="008B31DF"/>
    <w:rsid w:val="008C1676"/>
    <w:rsid w:val="008D4707"/>
    <w:rsid w:val="008D7FA8"/>
    <w:rsid w:val="008E209A"/>
    <w:rsid w:val="008E7216"/>
    <w:rsid w:val="008F0A02"/>
    <w:rsid w:val="009012F9"/>
    <w:rsid w:val="00922216"/>
    <w:rsid w:val="00932106"/>
    <w:rsid w:val="009337D5"/>
    <w:rsid w:val="00933957"/>
    <w:rsid w:val="00933EB7"/>
    <w:rsid w:val="009576B7"/>
    <w:rsid w:val="00961113"/>
    <w:rsid w:val="009636D9"/>
    <w:rsid w:val="00966FF7"/>
    <w:rsid w:val="00971205"/>
    <w:rsid w:val="009763C2"/>
    <w:rsid w:val="00977E62"/>
    <w:rsid w:val="00983E4F"/>
    <w:rsid w:val="00985D7D"/>
    <w:rsid w:val="009911E0"/>
    <w:rsid w:val="0099387C"/>
    <w:rsid w:val="009A1033"/>
    <w:rsid w:val="009A3BED"/>
    <w:rsid w:val="009A4F5E"/>
    <w:rsid w:val="009A65C0"/>
    <w:rsid w:val="009B5C40"/>
    <w:rsid w:val="009C7DB5"/>
    <w:rsid w:val="009D7595"/>
    <w:rsid w:val="009E4F03"/>
    <w:rsid w:val="009E70DA"/>
    <w:rsid w:val="009F12E8"/>
    <w:rsid w:val="009F5654"/>
    <w:rsid w:val="009F5E95"/>
    <w:rsid w:val="00A00825"/>
    <w:rsid w:val="00A13CB0"/>
    <w:rsid w:val="00A15737"/>
    <w:rsid w:val="00A17A46"/>
    <w:rsid w:val="00A20FB8"/>
    <w:rsid w:val="00A3019C"/>
    <w:rsid w:val="00A34909"/>
    <w:rsid w:val="00A4027C"/>
    <w:rsid w:val="00A40480"/>
    <w:rsid w:val="00A40499"/>
    <w:rsid w:val="00A41640"/>
    <w:rsid w:val="00A41C03"/>
    <w:rsid w:val="00A45D3C"/>
    <w:rsid w:val="00A5135B"/>
    <w:rsid w:val="00A54708"/>
    <w:rsid w:val="00A70613"/>
    <w:rsid w:val="00A72EFB"/>
    <w:rsid w:val="00A7608A"/>
    <w:rsid w:val="00A85827"/>
    <w:rsid w:val="00A95B87"/>
    <w:rsid w:val="00A969C0"/>
    <w:rsid w:val="00AA271C"/>
    <w:rsid w:val="00AA65CE"/>
    <w:rsid w:val="00AA6C46"/>
    <w:rsid w:val="00AC3F0E"/>
    <w:rsid w:val="00AD516A"/>
    <w:rsid w:val="00AD5332"/>
    <w:rsid w:val="00AD6105"/>
    <w:rsid w:val="00AE40A7"/>
    <w:rsid w:val="00AE65DB"/>
    <w:rsid w:val="00AE724B"/>
    <w:rsid w:val="00AE7E45"/>
    <w:rsid w:val="00B10913"/>
    <w:rsid w:val="00B150F2"/>
    <w:rsid w:val="00B2610D"/>
    <w:rsid w:val="00B30777"/>
    <w:rsid w:val="00B35F45"/>
    <w:rsid w:val="00B4276F"/>
    <w:rsid w:val="00B44CE1"/>
    <w:rsid w:val="00B469CE"/>
    <w:rsid w:val="00B47E39"/>
    <w:rsid w:val="00B50E51"/>
    <w:rsid w:val="00B558CE"/>
    <w:rsid w:val="00B63284"/>
    <w:rsid w:val="00B754DF"/>
    <w:rsid w:val="00B76620"/>
    <w:rsid w:val="00B850D4"/>
    <w:rsid w:val="00B86808"/>
    <w:rsid w:val="00B9068F"/>
    <w:rsid w:val="00B90BCB"/>
    <w:rsid w:val="00B933E8"/>
    <w:rsid w:val="00B941DD"/>
    <w:rsid w:val="00B9589F"/>
    <w:rsid w:val="00BA2233"/>
    <w:rsid w:val="00BA3DC1"/>
    <w:rsid w:val="00BA5690"/>
    <w:rsid w:val="00BB4DC7"/>
    <w:rsid w:val="00BB7773"/>
    <w:rsid w:val="00BB7BE2"/>
    <w:rsid w:val="00BC1B02"/>
    <w:rsid w:val="00BC4274"/>
    <w:rsid w:val="00BF232B"/>
    <w:rsid w:val="00BF58AC"/>
    <w:rsid w:val="00C12ADD"/>
    <w:rsid w:val="00C204DD"/>
    <w:rsid w:val="00C31BEF"/>
    <w:rsid w:val="00C31E50"/>
    <w:rsid w:val="00C346A5"/>
    <w:rsid w:val="00C51820"/>
    <w:rsid w:val="00C53D21"/>
    <w:rsid w:val="00C61ED2"/>
    <w:rsid w:val="00C65073"/>
    <w:rsid w:val="00C73ED1"/>
    <w:rsid w:val="00C84C73"/>
    <w:rsid w:val="00C87463"/>
    <w:rsid w:val="00C90A76"/>
    <w:rsid w:val="00CA1AE5"/>
    <w:rsid w:val="00CA3292"/>
    <w:rsid w:val="00CA48B4"/>
    <w:rsid w:val="00CB0CA2"/>
    <w:rsid w:val="00CC00A3"/>
    <w:rsid w:val="00CC3944"/>
    <w:rsid w:val="00CC5CDF"/>
    <w:rsid w:val="00CD4D3F"/>
    <w:rsid w:val="00CD5E22"/>
    <w:rsid w:val="00CE172B"/>
    <w:rsid w:val="00CE701D"/>
    <w:rsid w:val="00CF08C9"/>
    <w:rsid w:val="00CF3EA4"/>
    <w:rsid w:val="00D04559"/>
    <w:rsid w:val="00D04B5A"/>
    <w:rsid w:val="00D04C10"/>
    <w:rsid w:val="00D0677E"/>
    <w:rsid w:val="00D0725A"/>
    <w:rsid w:val="00D155B3"/>
    <w:rsid w:val="00D169CB"/>
    <w:rsid w:val="00D32802"/>
    <w:rsid w:val="00D375A7"/>
    <w:rsid w:val="00D474EF"/>
    <w:rsid w:val="00D55752"/>
    <w:rsid w:val="00D579AE"/>
    <w:rsid w:val="00D62657"/>
    <w:rsid w:val="00D7061F"/>
    <w:rsid w:val="00D828F4"/>
    <w:rsid w:val="00D85656"/>
    <w:rsid w:val="00D86154"/>
    <w:rsid w:val="00DA34FD"/>
    <w:rsid w:val="00DA532C"/>
    <w:rsid w:val="00DA6286"/>
    <w:rsid w:val="00DB3F3E"/>
    <w:rsid w:val="00DC0AA6"/>
    <w:rsid w:val="00DC7BEF"/>
    <w:rsid w:val="00DD1E9D"/>
    <w:rsid w:val="00DF57E5"/>
    <w:rsid w:val="00E04707"/>
    <w:rsid w:val="00E33AE2"/>
    <w:rsid w:val="00E42E89"/>
    <w:rsid w:val="00E570B7"/>
    <w:rsid w:val="00E62136"/>
    <w:rsid w:val="00E73C94"/>
    <w:rsid w:val="00E76188"/>
    <w:rsid w:val="00E8686D"/>
    <w:rsid w:val="00E90164"/>
    <w:rsid w:val="00EA23D6"/>
    <w:rsid w:val="00EB2EA9"/>
    <w:rsid w:val="00EC0391"/>
    <w:rsid w:val="00EC58C5"/>
    <w:rsid w:val="00EC59CC"/>
    <w:rsid w:val="00ED6B47"/>
    <w:rsid w:val="00EE22D6"/>
    <w:rsid w:val="00EE2BBB"/>
    <w:rsid w:val="00EE415C"/>
    <w:rsid w:val="00EE5C7B"/>
    <w:rsid w:val="00EF24BC"/>
    <w:rsid w:val="00F02FC3"/>
    <w:rsid w:val="00F053C0"/>
    <w:rsid w:val="00F1279A"/>
    <w:rsid w:val="00F16DEE"/>
    <w:rsid w:val="00F20498"/>
    <w:rsid w:val="00F27EFF"/>
    <w:rsid w:val="00F33A99"/>
    <w:rsid w:val="00F50569"/>
    <w:rsid w:val="00F552D7"/>
    <w:rsid w:val="00F5651E"/>
    <w:rsid w:val="00F612BD"/>
    <w:rsid w:val="00F72D92"/>
    <w:rsid w:val="00F74AF8"/>
    <w:rsid w:val="00F77B85"/>
    <w:rsid w:val="00F828F4"/>
    <w:rsid w:val="00F83F5E"/>
    <w:rsid w:val="00FA0758"/>
    <w:rsid w:val="00FA5690"/>
    <w:rsid w:val="00FB421C"/>
    <w:rsid w:val="00FC1D7E"/>
    <w:rsid w:val="00FC5453"/>
    <w:rsid w:val="00FD424F"/>
    <w:rsid w:val="00FE51F2"/>
    <w:rsid w:val="00FE5E90"/>
    <w:rsid w:val="00FF5E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A6D9"/>
  <w15:chartTrackingRefBased/>
  <w15:docId w15:val="{DDC89438-F5D9-4860-8BEF-C0EF4995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565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E047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paragraph" w:styleId="NormalWeb">
    <w:name w:val="Normal (Web)"/>
    <w:basedOn w:val="Normal"/>
    <w:uiPriority w:val="99"/>
    <w:unhideWhenUsed/>
    <w:rsid w:val="00435C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5651E"/>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5651E"/>
    <w:rPr>
      <w:b/>
      <w:bCs/>
    </w:rPr>
  </w:style>
  <w:style w:type="character" w:styleId="Kpr">
    <w:name w:val="Hyperlink"/>
    <w:basedOn w:val="VarsaylanParagrafYazTipi"/>
    <w:uiPriority w:val="99"/>
    <w:unhideWhenUsed/>
    <w:rsid w:val="00F5651E"/>
    <w:rPr>
      <w:color w:val="0000FF"/>
      <w:u w:val="single"/>
    </w:rPr>
  </w:style>
  <w:style w:type="character" w:customStyle="1" w:styleId="Balk2Char">
    <w:name w:val="Başlık 2 Char"/>
    <w:basedOn w:val="VarsaylanParagrafYazTipi"/>
    <w:link w:val="Balk2"/>
    <w:uiPriority w:val="9"/>
    <w:rsid w:val="00E04707"/>
    <w:rPr>
      <w:rFonts w:asciiTheme="majorHAnsi" w:eastAsiaTheme="majorEastAsia" w:hAnsiTheme="majorHAnsi" w:cstheme="majorBidi"/>
      <w:color w:val="2E74B5" w:themeColor="accent1" w:themeShade="BF"/>
      <w:sz w:val="26"/>
      <w:szCs w:val="26"/>
    </w:rPr>
  </w:style>
  <w:style w:type="character" w:customStyle="1" w:styleId="a-size-medium">
    <w:name w:val="a-size-medium"/>
    <w:basedOn w:val="VarsaylanParagrafYazTipi"/>
    <w:rsid w:val="00E04707"/>
  </w:style>
  <w:style w:type="character" w:customStyle="1" w:styleId="author">
    <w:name w:val="author"/>
    <w:basedOn w:val="VarsaylanParagrafYazTipi"/>
    <w:rsid w:val="00E04707"/>
  </w:style>
  <w:style w:type="character" w:customStyle="1" w:styleId="a-color-secondary">
    <w:name w:val="a-color-secondary"/>
    <w:basedOn w:val="VarsaylanParagrafYazTipi"/>
    <w:rsid w:val="00E04707"/>
  </w:style>
  <w:style w:type="character" w:customStyle="1" w:styleId="a-size-base">
    <w:name w:val="a-size-base"/>
    <w:basedOn w:val="VarsaylanParagrafYazTipi"/>
    <w:rsid w:val="00E04707"/>
  </w:style>
  <w:style w:type="character" w:customStyle="1" w:styleId="inline">
    <w:name w:val="inline"/>
    <w:basedOn w:val="VarsaylanParagrafYazTipi"/>
    <w:rsid w:val="00E04707"/>
  </w:style>
  <w:style w:type="character" w:customStyle="1" w:styleId="a-declarative">
    <w:name w:val="a-declarative"/>
    <w:basedOn w:val="VarsaylanParagrafYazTipi"/>
    <w:rsid w:val="00E04707"/>
  </w:style>
  <w:style w:type="paragraph" w:styleId="GvdeMetni">
    <w:name w:val="Body Text"/>
    <w:basedOn w:val="Normal"/>
    <w:link w:val="GvdeMetniChar"/>
    <w:uiPriority w:val="1"/>
    <w:qFormat/>
    <w:rsid w:val="00A95B87"/>
    <w:pPr>
      <w:widowControl w:val="0"/>
      <w:autoSpaceDE w:val="0"/>
      <w:autoSpaceDN w:val="0"/>
      <w:spacing w:after="0" w:line="240" w:lineRule="auto"/>
    </w:pPr>
    <w:rPr>
      <w:rFonts w:ascii="RobotoRegular" w:eastAsia="RobotoRegular" w:hAnsi="RobotoRegular" w:cs="RobotoRegular"/>
      <w:sz w:val="18"/>
      <w:szCs w:val="18"/>
      <w:lang w:val="en-US"/>
    </w:rPr>
  </w:style>
  <w:style w:type="character" w:customStyle="1" w:styleId="GvdeMetniChar">
    <w:name w:val="Gövde Metni Char"/>
    <w:basedOn w:val="VarsaylanParagrafYazTipi"/>
    <w:link w:val="GvdeMetni"/>
    <w:uiPriority w:val="1"/>
    <w:rsid w:val="00A95B87"/>
    <w:rPr>
      <w:rFonts w:ascii="RobotoRegular" w:eastAsia="RobotoRegular" w:hAnsi="RobotoRegular" w:cs="RobotoRegular"/>
      <w:sz w:val="18"/>
      <w:szCs w:val="18"/>
      <w:lang w:val="en-US"/>
    </w:rPr>
  </w:style>
  <w:style w:type="character" w:styleId="Vurgu">
    <w:name w:val="Emphasis"/>
    <w:basedOn w:val="VarsaylanParagrafYazTipi"/>
    <w:uiPriority w:val="20"/>
    <w:qFormat/>
    <w:rsid w:val="009B5C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0974">
      <w:bodyDiv w:val="1"/>
      <w:marLeft w:val="0"/>
      <w:marRight w:val="0"/>
      <w:marTop w:val="0"/>
      <w:marBottom w:val="0"/>
      <w:divBdr>
        <w:top w:val="none" w:sz="0" w:space="0" w:color="auto"/>
        <w:left w:val="none" w:sz="0" w:space="0" w:color="auto"/>
        <w:bottom w:val="none" w:sz="0" w:space="0" w:color="auto"/>
        <w:right w:val="none" w:sz="0" w:space="0" w:color="auto"/>
      </w:divBdr>
    </w:div>
    <w:div w:id="167790674">
      <w:bodyDiv w:val="1"/>
      <w:marLeft w:val="0"/>
      <w:marRight w:val="0"/>
      <w:marTop w:val="0"/>
      <w:marBottom w:val="0"/>
      <w:divBdr>
        <w:top w:val="none" w:sz="0" w:space="0" w:color="auto"/>
        <w:left w:val="none" w:sz="0" w:space="0" w:color="auto"/>
        <w:bottom w:val="none" w:sz="0" w:space="0" w:color="auto"/>
        <w:right w:val="none" w:sz="0" w:space="0" w:color="auto"/>
      </w:divBdr>
    </w:div>
    <w:div w:id="211500110">
      <w:bodyDiv w:val="1"/>
      <w:marLeft w:val="0"/>
      <w:marRight w:val="0"/>
      <w:marTop w:val="0"/>
      <w:marBottom w:val="0"/>
      <w:divBdr>
        <w:top w:val="none" w:sz="0" w:space="0" w:color="auto"/>
        <w:left w:val="none" w:sz="0" w:space="0" w:color="auto"/>
        <w:bottom w:val="none" w:sz="0" w:space="0" w:color="auto"/>
        <w:right w:val="none" w:sz="0" w:space="0" w:color="auto"/>
      </w:divBdr>
    </w:div>
    <w:div w:id="224534080">
      <w:bodyDiv w:val="1"/>
      <w:marLeft w:val="0"/>
      <w:marRight w:val="0"/>
      <w:marTop w:val="0"/>
      <w:marBottom w:val="0"/>
      <w:divBdr>
        <w:top w:val="none" w:sz="0" w:space="0" w:color="auto"/>
        <w:left w:val="none" w:sz="0" w:space="0" w:color="auto"/>
        <w:bottom w:val="none" w:sz="0" w:space="0" w:color="auto"/>
        <w:right w:val="none" w:sz="0" w:space="0" w:color="auto"/>
      </w:divBdr>
    </w:div>
    <w:div w:id="278025534">
      <w:bodyDiv w:val="1"/>
      <w:marLeft w:val="0"/>
      <w:marRight w:val="0"/>
      <w:marTop w:val="0"/>
      <w:marBottom w:val="0"/>
      <w:divBdr>
        <w:top w:val="none" w:sz="0" w:space="0" w:color="auto"/>
        <w:left w:val="none" w:sz="0" w:space="0" w:color="auto"/>
        <w:bottom w:val="none" w:sz="0" w:space="0" w:color="auto"/>
        <w:right w:val="none" w:sz="0" w:space="0" w:color="auto"/>
      </w:divBdr>
    </w:div>
    <w:div w:id="492913469">
      <w:bodyDiv w:val="1"/>
      <w:marLeft w:val="0"/>
      <w:marRight w:val="0"/>
      <w:marTop w:val="0"/>
      <w:marBottom w:val="0"/>
      <w:divBdr>
        <w:top w:val="none" w:sz="0" w:space="0" w:color="auto"/>
        <w:left w:val="none" w:sz="0" w:space="0" w:color="auto"/>
        <w:bottom w:val="none" w:sz="0" w:space="0" w:color="auto"/>
        <w:right w:val="none" w:sz="0" w:space="0" w:color="auto"/>
      </w:divBdr>
    </w:div>
    <w:div w:id="524637214">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8201">
      <w:bodyDiv w:val="1"/>
      <w:marLeft w:val="0"/>
      <w:marRight w:val="0"/>
      <w:marTop w:val="0"/>
      <w:marBottom w:val="0"/>
      <w:divBdr>
        <w:top w:val="none" w:sz="0" w:space="0" w:color="auto"/>
        <w:left w:val="none" w:sz="0" w:space="0" w:color="auto"/>
        <w:bottom w:val="none" w:sz="0" w:space="0" w:color="auto"/>
        <w:right w:val="none" w:sz="0" w:space="0" w:color="auto"/>
      </w:divBdr>
    </w:div>
    <w:div w:id="742223434">
      <w:bodyDiv w:val="1"/>
      <w:marLeft w:val="0"/>
      <w:marRight w:val="0"/>
      <w:marTop w:val="0"/>
      <w:marBottom w:val="0"/>
      <w:divBdr>
        <w:top w:val="none" w:sz="0" w:space="0" w:color="auto"/>
        <w:left w:val="none" w:sz="0" w:space="0" w:color="auto"/>
        <w:bottom w:val="none" w:sz="0" w:space="0" w:color="auto"/>
        <w:right w:val="none" w:sz="0" w:space="0" w:color="auto"/>
      </w:divBdr>
    </w:div>
    <w:div w:id="822358663">
      <w:bodyDiv w:val="1"/>
      <w:marLeft w:val="0"/>
      <w:marRight w:val="0"/>
      <w:marTop w:val="0"/>
      <w:marBottom w:val="0"/>
      <w:divBdr>
        <w:top w:val="none" w:sz="0" w:space="0" w:color="auto"/>
        <w:left w:val="none" w:sz="0" w:space="0" w:color="auto"/>
        <w:bottom w:val="none" w:sz="0" w:space="0" w:color="auto"/>
        <w:right w:val="none" w:sz="0" w:space="0" w:color="auto"/>
      </w:divBdr>
    </w:div>
    <w:div w:id="907032920">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989601743">
      <w:bodyDiv w:val="1"/>
      <w:marLeft w:val="0"/>
      <w:marRight w:val="0"/>
      <w:marTop w:val="0"/>
      <w:marBottom w:val="0"/>
      <w:divBdr>
        <w:top w:val="none" w:sz="0" w:space="0" w:color="auto"/>
        <w:left w:val="none" w:sz="0" w:space="0" w:color="auto"/>
        <w:bottom w:val="none" w:sz="0" w:space="0" w:color="auto"/>
        <w:right w:val="none" w:sz="0" w:space="0" w:color="auto"/>
      </w:divBdr>
    </w:div>
    <w:div w:id="1000694597">
      <w:bodyDiv w:val="1"/>
      <w:marLeft w:val="0"/>
      <w:marRight w:val="0"/>
      <w:marTop w:val="0"/>
      <w:marBottom w:val="0"/>
      <w:divBdr>
        <w:top w:val="none" w:sz="0" w:space="0" w:color="auto"/>
        <w:left w:val="none" w:sz="0" w:space="0" w:color="auto"/>
        <w:bottom w:val="none" w:sz="0" w:space="0" w:color="auto"/>
        <w:right w:val="none" w:sz="0" w:space="0" w:color="auto"/>
      </w:divBdr>
    </w:div>
    <w:div w:id="1098522065">
      <w:bodyDiv w:val="1"/>
      <w:marLeft w:val="0"/>
      <w:marRight w:val="0"/>
      <w:marTop w:val="0"/>
      <w:marBottom w:val="0"/>
      <w:divBdr>
        <w:top w:val="none" w:sz="0" w:space="0" w:color="auto"/>
        <w:left w:val="none" w:sz="0" w:space="0" w:color="auto"/>
        <w:bottom w:val="none" w:sz="0" w:space="0" w:color="auto"/>
        <w:right w:val="none" w:sz="0" w:space="0" w:color="auto"/>
      </w:divBdr>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115490228">
      <w:bodyDiv w:val="1"/>
      <w:marLeft w:val="0"/>
      <w:marRight w:val="0"/>
      <w:marTop w:val="0"/>
      <w:marBottom w:val="0"/>
      <w:divBdr>
        <w:top w:val="none" w:sz="0" w:space="0" w:color="auto"/>
        <w:left w:val="none" w:sz="0" w:space="0" w:color="auto"/>
        <w:bottom w:val="none" w:sz="0" w:space="0" w:color="auto"/>
        <w:right w:val="none" w:sz="0" w:space="0" w:color="auto"/>
      </w:divBdr>
    </w:div>
    <w:div w:id="1123578106">
      <w:bodyDiv w:val="1"/>
      <w:marLeft w:val="0"/>
      <w:marRight w:val="0"/>
      <w:marTop w:val="0"/>
      <w:marBottom w:val="0"/>
      <w:divBdr>
        <w:top w:val="none" w:sz="0" w:space="0" w:color="auto"/>
        <w:left w:val="none" w:sz="0" w:space="0" w:color="auto"/>
        <w:bottom w:val="none" w:sz="0" w:space="0" w:color="auto"/>
        <w:right w:val="none" w:sz="0" w:space="0" w:color="auto"/>
      </w:divBdr>
    </w:div>
    <w:div w:id="1189559606">
      <w:bodyDiv w:val="1"/>
      <w:marLeft w:val="0"/>
      <w:marRight w:val="0"/>
      <w:marTop w:val="0"/>
      <w:marBottom w:val="0"/>
      <w:divBdr>
        <w:top w:val="none" w:sz="0" w:space="0" w:color="auto"/>
        <w:left w:val="none" w:sz="0" w:space="0" w:color="auto"/>
        <w:bottom w:val="none" w:sz="0" w:space="0" w:color="auto"/>
        <w:right w:val="none" w:sz="0" w:space="0" w:color="auto"/>
      </w:divBdr>
    </w:div>
    <w:div w:id="1207916320">
      <w:bodyDiv w:val="1"/>
      <w:marLeft w:val="0"/>
      <w:marRight w:val="0"/>
      <w:marTop w:val="0"/>
      <w:marBottom w:val="0"/>
      <w:divBdr>
        <w:top w:val="none" w:sz="0" w:space="0" w:color="auto"/>
        <w:left w:val="none" w:sz="0" w:space="0" w:color="auto"/>
        <w:bottom w:val="none" w:sz="0" w:space="0" w:color="auto"/>
        <w:right w:val="none" w:sz="0" w:space="0" w:color="auto"/>
      </w:divBdr>
    </w:div>
    <w:div w:id="1278294144">
      <w:bodyDiv w:val="1"/>
      <w:marLeft w:val="0"/>
      <w:marRight w:val="0"/>
      <w:marTop w:val="0"/>
      <w:marBottom w:val="0"/>
      <w:divBdr>
        <w:top w:val="none" w:sz="0" w:space="0" w:color="auto"/>
        <w:left w:val="none" w:sz="0" w:space="0" w:color="auto"/>
        <w:bottom w:val="none" w:sz="0" w:space="0" w:color="auto"/>
        <w:right w:val="none" w:sz="0" w:space="0" w:color="auto"/>
      </w:divBdr>
    </w:div>
    <w:div w:id="1393652448">
      <w:bodyDiv w:val="1"/>
      <w:marLeft w:val="0"/>
      <w:marRight w:val="0"/>
      <w:marTop w:val="0"/>
      <w:marBottom w:val="0"/>
      <w:divBdr>
        <w:top w:val="none" w:sz="0" w:space="0" w:color="auto"/>
        <w:left w:val="none" w:sz="0" w:space="0" w:color="auto"/>
        <w:bottom w:val="none" w:sz="0" w:space="0" w:color="auto"/>
        <w:right w:val="none" w:sz="0" w:space="0" w:color="auto"/>
      </w:divBdr>
    </w:div>
    <w:div w:id="1410539905">
      <w:bodyDiv w:val="1"/>
      <w:marLeft w:val="0"/>
      <w:marRight w:val="0"/>
      <w:marTop w:val="0"/>
      <w:marBottom w:val="0"/>
      <w:divBdr>
        <w:top w:val="none" w:sz="0" w:space="0" w:color="auto"/>
        <w:left w:val="none" w:sz="0" w:space="0" w:color="auto"/>
        <w:bottom w:val="none" w:sz="0" w:space="0" w:color="auto"/>
        <w:right w:val="none" w:sz="0" w:space="0" w:color="auto"/>
      </w:divBdr>
    </w:div>
    <w:div w:id="1970352290">
      <w:bodyDiv w:val="1"/>
      <w:marLeft w:val="0"/>
      <w:marRight w:val="0"/>
      <w:marTop w:val="0"/>
      <w:marBottom w:val="0"/>
      <w:divBdr>
        <w:top w:val="none" w:sz="0" w:space="0" w:color="auto"/>
        <w:left w:val="none" w:sz="0" w:space="0" w:color="auto"/>
        <w:bottom w:val="none" w:sz="0" w:space="0" w:color="auto"/>
        <w:right w:val="none" w:sz="0" w:space="0" w:color="auto"/>
      </w:divBdr>
    </w:div>
    <w:div w:id="2011834152">
      <w:bodyDiv w:val="1"/>
      <w:marLeft w:val="0"/>
      <w:marRight w:val="0"/>
      <w:marTop w:val="0"/>
      <w:marBottom w:val="0"/>
      <w:divBdr>
        <w:top w:val="none" w:sz="0" w:space="0" w:color="auto"/>
        <w:left w:val="none" w:sz="0" w:space="0" w:color="auto"/>
        <w:bottom w:val="none" w:sz="0" w:space="0" w:color="auto"/>
        <w:right w:val="none" w:sz="0" w:space="0" w:color="auto"/>
      </w:divBdr>
    </w:div>
    <w:div w:id="20784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AD68C-DBD2-44A6-9023-34E00A66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11</Pages>
  <Words>4757</Words>
  <Characters>27117</Characters>
  <Application>Microsoft Office Word</Application>
  <DocSecurity>0</DocSecurity>
  <Lines>225</Lines>
  <Paragraphs>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Admin</cp:lastModifiedBy>
  <cp:revision>16</cp:revision>
  <dcterms:created xsi:type="dcterms:W3CDTF">2025-01-23T14:21:00Z</dcterms:created>
  <dcterms:modified xsi:type="dcterms:W3CDTF">2025-03-27T10:51:00Z</dcterms:modified>
</cp:coreProperties>
</file>